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D7" w:rsidRPr="00E915DA" w:rsidRDefault="00BE5FED" w:rsidP="00E915DA">
      <w:pPr>
        <w:spacing w:line="360" w:lineRule="auto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0F7E75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E915DA">
        <w:rPr>
          <w:rFonts w:ascii="Arial" w:hAnsi="Arial" w:cs="Arial"/>
          <w:b/>
          <w:bCs/>
          <w:color w:val="auto"/>
          <w:sz w:val="36"/>
          <w:szCs w:val="36"/>
        </w:rPr>
        <w:t>Knauf</w:t>
      </w:r>
      <w:r w:rsidR="00113B23">
        <w:rPr>
          <w:rFonts w:ascii="Arial" w:hAnsi="Arial" w:cs="Arial"/>
          <w:b/>
          <w:bCs/>
          <w:color w:val="auto"/>
          <w:sz w:val="36"/>
          <w:szCs w:val="36"/>
        </w:rPr>
        <w:t xml:space="preserve"> lanza sus </w:t>
      </w:r>
      <w:r w:rsidR="006F3672">
        <w:rPr>
          <w:rFonts w:ascii="Arial" w:hAnsi="Arial" w:cs="Arial"/>
          <w:b/>
          <w:bCs/>
          <w:color w:val="auto"/>
          <w:sz w:val="36"/>
          <w:szCs w:val="36"/>
        </w:rPr>
        <w:t xml:space="preserve">nuevas </w:t>
      </w:r>
      <w:r w:rsidR="00113B23">
        <w:rPr>
          <w:rFonts w:ascii="Arial" w:hAnsi="Arial" w:cs="Arial"/>
          <w:b/>
          <w:bCs/>
          <w:color w:val="auto"/>
          <w:sz w:val="36"/>
          <w:szCs w:val="36"/>
        </w:rPr>
        <w:t xml:space="preserve">soluciones para proyectos que garantizan </w:t>
      </w:r>
      <w:r w:rsidR="0089190D">
        <w:rPr>
          <w:rFonts w:ascii="Arial" w:hAnsi="Arial" w:cs="Arial"/>
          <w:b/>
          <w:bCs/>
          <w:color w:val="auto"/>
          <w:sz w:val="36"/>
          <w:szCs w:val="36"/>
        </w:rPr>
        <w:t xml:space="preserve">una máxima </w:t>
      </w:r>
      <w:r w:rsidR="00113B23">
        <w:rPr>
          <w:rFonts w:ascii="Arial" w:hAnsi="Arial" w:cs="Arial"/>
          <w:b/>
          <w:bCs/>
          <w:color w:val="auto"/>
          <w:sz w:val="36"/>
          <w:szCs w:val="36"/>
        </w:rPr>
        <w:t>seguridad: antibalas, antirrobo y antirradiación</w:t>
      </w:r>
    </w:p>
    <w:p w:rsidR="004319D7" w:rsidRDefault="004319D7" w:rsidP="004319D7">
      <w:pPr>
        <w:pStyle w:val="Prrafodelista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2560FB" w:rsidRPr="002560FB" w:rsidRDefault="00E84F22" w:rsidP="002560F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Se trata de sistemas de altas prestaciones que, además de proteger a las personas y a los edificios,</w:t>
      </w:r>
      <w:r w:rsidR="002560FB">
        <w:rPr>
          <w:rFonts w:ascii="Arial" w:hAnsi="Arial" w:cs="Arial"/>
          <w:b/>
          <w:color w:val="auto"/>
        </w:rPr>
        <w:t xml:space="preserve"> aportan resistencia al fuego</w:t>
      </w:r>
      <w:r w:rsidR="00455C81">
        <w:rPr>
          <w:rFonts w:ascii="Arial" w:hAnsi="Arial" w:cs="Arial"/>
          <w:b/>
          <w:color w:val="auto"/>
        </w:rPr>
        <w:t>, aislamiento acústico</w:t>
      </w:r>
      <w:r w:rsidR="00BB2E35">
        <w:rPr>
          <w:rFonts w:ascii="Arial" w:hAnsi="Arial" w:cs="Arial"/>
          <w:b/>
          <w:color w:val="auto"/>
        </w:rPr>
        <w:t xml:space="preserve"> y resistencia mecánica</w:t>
      </w:r>
      <w:r w:rsidR="002560FB">
        <w:rPr>
          <w:rFonts w:ascii="Arial" w:hAnsi="Arial" w:cs="Arial"/>
          <w:b/>
          <w:color w:val="auto"/>
        </w:rPr>
        <w:t xml:space="preserve">. </w:t>
      </w:r>
      <w:r w:rsidR="002560FB" w:rsidRPr="002560FB">
        <w:rPr>
          <w:rFonts w:ascii="Arial" w:hAnsi="Arial" w:cs="Arial"/>
        </w:rPr>
        <w:t> </w:t>
      </w:r>
    </w:p>
    <w:p w:rsidR="002560FB" w:rsidRDefault="002560FB" w:rsidP="002560F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</w:t>
      </w:r>
      <w:r w:rsidR="00113B23">
        <w:rPr>
          <w:rFonts w:ascii="Arial" w:hAnsi="Arial" w:cs="Arial"/>
          <w:b/>
          <w:color w:val="auto"/>
        </w:rPr>
        <w:t>on</w:t>
      </w:r>
      <w:r>
        <w:rPr>
          <w:rFonts w:ascii="Arial" w:hAnsi="Arial" w:cs="Arial"/>
          <w:b/>
          <w:color w:val="auto"/>
        </w:rPr>
        <w:t xml:space="preserve"> sistemas ligeros de construcción en seco con placa de yeso laminado: fáciles de trabajar, </w:t>
      </w:r>
      <w:r w:rsidR="00BB2E35">
        <w:rPr>
          <w:rFonts w:ascii="Arial" w:hAnsi="Arial" w:cs="Arial"/>
          <w:b/>
          <w:color w:val="auto"/>
        </w:rPr>
        <w:t xml:space="preserve">lo que permite libertad y versatilidad en el diseño, </w:t>
      </w:r>
      <w:r>
        <w:rPr>
          <w:rFonts w:ascii="Arial" w:hAnsi="Arial" w:cs="Arial"/>
          <w:b/>
          <w:color w:val="auto"/>
        </w:rPr>
        <w:t>rápidos y limpios.</w:t>
      </w:r>
    </w:p>
    <w:p w:rsidR="002F7D19" w:rsidRDefault="002F7D19" w:rsidP="002560FB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Su versatilidad permite su adaptación a todo tipo de proyectos, cumpliendo con las normas más estrictas</w:t>
      </w:r>
    </w:p>
    <w:p w:rsidR="004319D7" w:rsidRDefault="004319D7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774BF7" w:rsidRPr="001A7715" w:rsidRDefault="00B8063A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1A771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Madrid, </w:t>
      </w:r>
      <w:r w:rsidR="006B3CD7" w:rsidRPr="001A771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1</w:t>
      </w:r>
      <w:r w:rsidR="002560F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5</w:t>
      </w:r>
      <w:r w:rsidR="00A97039" w:rsidRPr="001A771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de </w:t>
      </w:r>
      <w:r w:rsidR="002560F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marzo </w:t>
      </w:r>
      <w:r w:rsidRPr="001A771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 20</w:t>
      </w:r>
      <w:r w:rsidR="00A97039" w:rsidRPr="001A771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2</w:t>
      </w:r>
      <w:r w:rsidR="002560F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1</w:t>
      </w:r>
      <w:r w:rsidRPr="001A771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="00A97039" w:rsidRPr="00B92D36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Knauf</w:t>
      </w:r>
      <w:r w:rsidR="00A97039" w:rsidRPr="00B92D3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, empresa líder mundial en la fabricación de placas de yeso laminado (PYL) y productos para la construcción en seco, </w:t>
      </w:r>
      <w:r w:rsidR="00113B23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lanza sus </w:t>
      </w:r>
      <w:r w:rsid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nuevas </w:t>
      </w:r>
      <w:r w:rsidR="00113B23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soluciones para proyectos que </w:t>
      </w:r>
      <w:r w:rsidR="00110562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garantizan una máxima </w:t>
      </w:r>
      <w:r w:rsidR="00113B23" w:rsidRPr="00110562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seguridad</w:t>
      </w:r>
      <w:r w:rsid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. Ya sea para proteger de la radicación de máquinas en edificio</w:t>
      </w:r>
      <w:r w:rsidR="0041685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s</w:t>
      </w:r>
      <w:r w:rsid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41685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del sector </w:t>
      </w:r>
      <w:r w:rsid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sa</w:t>
      </w:r>
      <w:r w:rsidR="0041685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lud</w:t>
      </w:r>
      <w:r w:rsid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(</w:t>
      </w:r>
      <w:r w:rsidR="00555485" w:rsidRPr="0004703F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sistemas antirradiación</w:t>
      </w:r>
      <w:r w:rsid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) o de intrusos (</w:t>
      </w:r>
      <w:r w:rsidR="00555485" w:rsidRPr="0004703F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sistema</w:t>
      </w:r>
      <w:r w:rsidR="0041685B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s</w:t>
      </w:r>
      <w:r w:rsidR="00555485" w:rsidRPr="0004703F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 xml:space="preserve"> antirrobo</w:t>
      </w:r>
      <w:r w:rsid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) e incluso disparos de arma en edificios </w:t>
      </w:r>
      <w:r w:rsidR="0004372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singulare</w:t>
      </w:r>
      <w:r w:rsid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s (</w:t>
      </w:r>
      <w:r w:rsidR="00113B23" w:rsidRPr="0004703F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sistema antibala</w:t>
      </w:r>
      <w:r w:rsid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)</w:t>
      </w:r>
      <w:r w:rsidR="00113B23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. </w:t>
      </w:r>
      <w:r w:rsidR="0097081D" w:rsidRPr="00B92D36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774BF7" w:rsidRPr="001A7715" w:rsidRDefault="00774BF7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1A7715" w:rsidRDefault="00113B23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>Sistemas Knauf: seguridad total</w:t>
      </w:r>
    </w:p>
    <w:p w:rsidR="0004703F" w:rsidRDefault="00555485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Los sistemas</w:t>
      </w:r>
      <w:r w:rsidR="006A5FB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B2E3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de seguridad </w:t>
      </w:r>
      <w:r w:rsidR="006A5FB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Knauf, además de proteger a las personas y a los edificios, </w:t>
      </w:r>
      <w:r w:rsidRP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tiene</w:t>
      </w:r>
      <w:r w:rsidR="006A5FB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n</w:t>
      </w:r>
      <w:r w:rsidRP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altas prestaciones de protección al fuego, acústicas y de </w:t>
      </w:r>
      <w:r w:rsidR="00717ABC" w:rsidRP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resistencia</w:t>
      </w:r>
      <w:r w:rsidRP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mecánica. </w:t>
      </w:r>
      <w:r w:rsidR="006A5FB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Haciendo</w:t>
      </w:r>
      <w:r w:rsidRPr="00555485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la configuración correcta, se pueden conseguir sistemas de seguridad idóneos para situaciones concretas en cualquier tipo de edificación. </w:t>
      </w:r>
    </w:p>
    <w:p w:rsidR="0004703F" w:rsidRDefault="0004703F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3576DB" w:rsidRDefault="003576DB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Se trata de sistemas ligeros de construcción en seco con placa de yeso laminado: fáciles de trabajar, lo que permite libertad y versatilidad en el diseño, rápidos y limpios.</w:t>
      </w:r>
    </w:p>
    <w:p w:rsidR="003576DB" w:rsidRDefault="003576DB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6F3672" w:rsidRDefault="0041685B" w:rsidP="00617E9B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El </w:t>
      </w:r>
      <w:r w:rsidRPr="003576DB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sistema antibalas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está </w:t>
      </w:r>
      <w:r w:rsid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especialmente pensado para aquellos espacios donde </w:t>
      </w:r>
      <w:r w:rsidR="0008392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se necesita</w:t>
      </w:r>
      <w:r w:rsid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una seguridad extra como embajadas, bancos, edificios policiales, instalaciones militares, edificios públicos, espacios destinados la seguridad personal, zonas VIP o habitaciones del </w:t>
      </w:r>
      <w:r w:rsid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lastRenderedPageBreak/>
        <w:t>pánico. C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ompuesto por dos placas de alta densidad </w:t>
      </w:r>
      <w:r w:rsidRPr="003576DB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Knauf Torro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de yeso con celulosa colocada entre la estructura metálica. </w:t>
      </w:r>
      <w:r w:rsid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De acuerdo con la norma UNE-EN 1522, la clasificación FB4 corresponde al calibre más grande de las armas cortas, como el Remington Magnum 44, y también cubre el resto de calibres más pequeños.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Ligero y eficaz ante un disparo de arma de fuego. </w:t>
      </w:r>
    </w:p>
    <w:p w:rsidR="00617E9B" w:rsidRDefault="00617E9B" w:rsidP="00617E9B">
      <w:pPr>
        <w:pStyle w:val="NormalWeb"/>
        <w:spacing w:before="0" w:beforeAutospacing="0" w:after="0" w:afterAutospacing="0" w:line="360" w:lineRule="auto"/>
        <w:ind w:left="720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617E9B" w:rsidRDefault="0041685B" w:rsidP="00617E9B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El </w:t>
      </w:r>
      <w:r w:rsidRPr="006F3672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sistema antirrobo</w:t>
      </w:r>
      <w:r w:rsidRP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es resistente a la efracción, </w:t>
      </w:r>
      <w:r w:rsidR="00083922" w:rsidRP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y,</w:t>
      </w:r>
      <w:r w:rsidRP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por tanto, al intento de uso de la fuerza física, incluso con herramientas, para acceder al espacio o área protegida. </w:t>
      </w:r>
      <w:r w:rsid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De acuerdo a </w:t>
      </w:r>
      <w:r w:rsidR="00617E9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la norma UNE-EN 1627 obtiene una </w:t>
      </w:r>
      <w:r w:rsid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clasificación hast</w:t>
      </w:r>
      <w:r w:rsidR="00617E9B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a clase de resistencia RC3, donde se previene de la intrusión mediante palanca de uña, destornillador adicional, herramientas como martillo</w:t>
      </w:r>
      <w:r w:rsidR="004F120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s, punzones y taladro mecánico. Son sistemas ideales para viviendas, edificios públicos como museos, recintos de eventos con uso intensivo, bancos, edificios de empresa, tiendas de productos de alto valor, como joyerías o productos electrónicos. </w:t>
      </w:r>
      <w:r w:rsidR="00950FB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También para modos de construcción resistentes a la evasión, como las que se requieren en </w:t>
      </w:r>
      <w:r w:rsidR="004F120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establecimientos penitenciarios como </w:t>
      </w:r>
      <w:r w:rsidR="00950FB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las cárceles o en las comisarías de policía.</w:t>
      </w:r>
    </w:p>
    <w:p w:rsidR="00617E9B" w:rsidRDefault="00617E9B" w:rsidP="00617E9B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41685B" w:rsidRPr="006F3672" w:rsidRDefault="0041685B" w:rsidP="00617E9B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Los </w:t>
      </w:r>
      <w:r w:rsidRPr="006F3672">
        <w:rPr>
          <w:rStyle w:val="Hipervnculo"/>
          <w:rFonts w:ascii="Arial" w:hAnsi="Arial" w:cs="Arial"/>
          <w:b/>
          <w:color w:val="auto"/>
          <w:sz w:val="20"/>
          <w:szCs w:val="20"/>
          <w:u w:val="none"/>
        </w:rPr>
        <w:t>sistemas antirradiación</w:t>
      </w:r>
      <w:r w:rsidRP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son sistemas ligeros, con o sin plomo (</w:t>
      </w:r>
      <w:r w:rsidR="0050429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este último, con placa </w:t>
      </w:r>
      <w:r w:rsidRPr="006F367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Knauf Safeboard) que ofrecen </w:t>
      </w:r>
      <w:r w:rsidR="00E63EAA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protección contra la radiación </w:t>
      </w:r>
      <w:r w:rsidR="00950FB2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para salas donde existan equipos radiológicos y así, evitar la exposición del personal en salas adyacentes. </w:t>
      </w:r>
      <w:r w:rsidR="0050429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Se trata de sistemas ideales para edificios del sector salud donde se utilicen equipos con emisión de rayos X, tales como hospitales, laboratorios, clínicas veterinarias y clínicas </w:t>
      </w:r>
      <w:r w:rsidR="00717ABC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dentales</w:t>
      </w:r>
      <w:r w:rsidR="0050429F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, entre otros. </w:t>
      </w:r>
      <w:bookmarkStart w:id="0" w:name="_GoBack"/>
      <w:bookmarkEnd w:id="0"/>
    </w:p>
    <w:p w:rsidR="0041685B" w:rsidRDefault="0041685B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9F400D" w:rsidRPr="001A7715" w:rsidRDefault="006E405C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La versatilidad de los sistemas de seguridad Knauf permite su adaptación a cualquier tipo de proyecto y ofrece </w:t>
      </w:r>
      <w:r w:rsidR="00A856E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soluciones 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que gar</w:t>
      </w:r>
      <w:r w:rsidR="00A856E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antizan la seguridad </w:t>
      </w:r>
      <w:r w:rsidR="008769DD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total </w:t>
      </w:r>
      <w:r w:rsidR="00A856E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de las personas y de los edificios, cumpliendo con las normas más estrictas. </w:t>
      </w:r>
      <w:r w:rsidR="007B01D8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F05AA4" w:rsidRPr="001A7715" w:rsidRDefault="00F05AA4" w:rsidP="00DE5EAA">
      <w:pPr>
        <w:pStyle w:val="NormalWeb"/>
        <w:spacing w:before="0" w:beforeAutospacing="0" w:after="0" w:afterAutospacing="0"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</w:p>
    <w:p w:rsidR="004319D7" w:rsidRPr="00C52059" w:rsidRDefault="004319D7" w:rsidP="00DE5EA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1685B" w:rsidRDefault="00C757C4" w:rsidP="00DE1402">
      <w:pPr>
        <w:pStyle w:val="NormalWeb"/>
        <w:spacing w:before="0" w:beforeAutospacing="0" w:after="0" w:afterAutospacing="0" w:line="360" w:lineRule="auto"/>
        <w:jc w:val="both"/>
      </w:pPr>
      <w:r w:rsidRPr="00C52059">
        <w:rPr>
          <w:rFonts w:ascii="Arial" w:hAnsi="Arial" w:cs="Arial"/>
          <w:sz w:val="20"/>
          <w:szCs w:val="20"/>
        </w:rPr>
        <w:t>Más información:</w:t>
      </w:r>
      <w:r w:rsidRPr="0041685B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hyperlink r:id="rId11" w:history="1">
        <w:r w:rsidR="0041685B" w:rsidRPr="0041685B">
          <w:rPr>
            <w:rFonts w:ascii="Arial" w:hAnsi="Arial" w:cs="Arial"/>
            <w:color w:val="0070C0"/>
            <w:sz w:val="20"/>
            <w:szCs w:val="20"/>
            <w:u w:val="single"/>
          </w:rPr>
          <w:t>https://www.knauf.es/Soluciones-Knauf-seguridad-total</w:t>
        </w:r>
      </w:hyperlink>
    </w:p>
    <w:p w:rsidR="006251CD" w:rsidRDefault="006251CD" w:rsidP="0041685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7979F8" w:rsidRDefault="00142651" w:rsidP="0041685B">
      <w:pPr>
        <w:pStyle w:val="NormalWeb"/>
        <w:spacing w:before="0" w:beforeAutospacing="0" w:after="0" w:afterAutospacing="0" w:line="360" w:lineRule="auto"/>
        <w:rPr>
          <w:rStyle w:val="Ninguno"/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sz w:val="20"/>
          <w:szCs w:val="20"/>
        </w:rPr>
        <w:t>Hashtags</w:t>
      </w:r>
      <w:r w:rsidR="0009509C" w:rsidRPr="0009509C">
        <w:rPr>
          <w:rFonts w:ascii="Arial" w:hAnsi="Arial" w:cs="Arial"/>
          <w:sz w:val="20"/>
          <w:szCs w:val="20"/>
        </w:rPr>
        <w:t xml:space="preserve"> para redes sociales:</w:t>
      </w:r>
      <w:r w:rsidR="0009509C">
        <w:rPr>
          <w:rStyle w:val="Ninguno"/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09509C" w:rsidRPr="001F538C">
        <w:rPr>
          <w:rStyle w:val="Ninguno"/>
          <w:rFonts w:ascii="Arial" w:hAnsi="Arial" w:cs="Arial"/>
          <w:bCs/>
          <w:sz w:val="20"/>
          <w:szCs w:val="20"/>
          <w:lang w:val="es-ES_tradnl"/>
        </w:rPr>
        <w:t>#</w:t>
      </w:r>
      <w:r w:rsidR="0041685B">
        <w:rPr>
          <w:rStyle w:val="Ninguno"/>
          <w:rFonts w:ascii="Arial" w:hAnsi="Arial" w:cs="Arial"/>
          <w:bCs/>
          <w:sz w:val="20"/>
          <w:szCs w:val="20"/>
          <w:lang w:val="es-ES_tradnl"/>
        </w:rPr>
        <w:t>SistemasdeSeguridad</w:t>
      </w:r>
      <w:r w:rsidR="0009509C" w:rsidRPr="001F538C">
        <w:rPr>
          <w:rStyle w:val="Ninguno"/>
          <w:rFonts w:ascii="Arial" w:hAnsi="Arial" w:cs="Arial"/>
          <w:bCs/>
          <w:sz w:val="20"/>
          <w:szCs w:val="20"/>
          <w:lang w:val="es-ES_tradnl"/>
        </w:rPr>
        <w:t>Knauf</w:t>
      </w:r>
      <w:r w:rsidR="0041685B">
        <w:rPr>
          <w:rStyle w:val="Ninguno"/>
          <w:rFonts w:ascii="Arial" w:hAnsi="Arial" w:cs="Arial"/>
          <w:bCs/>
          <w:sz w:val="20"/>
          <w:szCs w:val="20"/>
          <w:lang w:val="es-ES_tradnl"/>
        </w:rPr>
        <w:t xml:space="preserve"> #PlacadeYesoLaminado </w:t>
      </w:r>
      <w:r w:rsidR="0009509C" w:rsidRPr="001F538C">
        <w:rPr>
          <w:rStyle w:val="Ninguno"/>
          <w:rFonts w:ascii="Arial" w:hAnsi="Arial" w:cs="Arial"/>
          <w:bCs/>
          <w:sz w:val="20"/>
          <w:szCs w:val="20"/>
          <w:lang w:val="es-ES_tradnl"/>
        </w:rPr>
        <w:t>#</w:t>
      </w:r>
      <w:r w:rsidR="0041685B">
        <w:rPr>
          <w:rStyle w:val="Ninguno"/>
          <w:rFonts w:ascii="Arial" w:hAnsi="Arial" w:cs="Arial"/>
          <w:bCs/>
          <w:sz w:val="20"/>
          <w:szCs w:val="20"/>
          <w:lang w:val="es-ES_tradnl"/>
        </w:rPr>
        <w:t>SistemaAntibalasKnauf #KnaufTorro #SistemaAntirroboKnauf #Sis</w:t>
      </w:r>
      <w:r w:rsidR="00717ABC">
        <w:rPr>
          <w:rStyle w:val="Ninguno"/>
          <w:rFonts w:ascii="Arial" w:hAnsi="Arial" w:cs="Arial"/>
          <w:bCs/>
          <w:sz w:val="20"/>
          <w:szCs w:val="20"/>
          <w:lang w:val="es-ES_tradnl"/>
        </w:rPr>
        <w:t>temasAntirradiaciónKnauf #Knauf</w:t>
      </w:r>
      <w:r w:rsidR="0041685B">
        <w:rPr>
          <w:rStyle w:val="Ninguno"/>
          <w:rFonts w:ascii="Arial" w:hAnsi="Arial" w:cs="Arial"/>
          <w:bCs/>
          <w:sz w:val="20"/>
          <w:szCs w:val="20"/>
          <w:lang w:val="es-ES_tradnl"/>
        </w:rPr>
        <w:t xml:space="preserve">Safeboard </w:t>
      </w:r>
      <w:r w:rsidR="00DB7C05">
        <w:rPr>
          <w:rStyle w:val="Ninguno"/>
          <w:rFonts w:ascii="Arial" w:hAnsi="Arial" w:cs="Arial"/>
          <w:b/>
          <w:bCs/>
          <w:sz w:val="22"/>
          <w:szCs w:val="22"/>
          <w:lang w:val="es-ES_tradnl"/>
        </w:rPr>
        <w:br/>
      </w:r>
    </w:p>
    <w:p w:rsidR="00A41588" w:rsidRPr="00DE1402" w:rsidRDefault="0027520E" w:rsidP="00DE1402">
      <w:pPr>
        <w:pStyle w:val="NormalWeb"/>
        <w:spacing w:before="0" w:beforeAutospacing="0" w:after="0" w:afterAutospacing="0" w:line="360" w:lineRule="auto"/>
        <w:jc w:val="both"/>
        <w:rPr>
          <w:rStyle w:val="Ninguno"/>
          <w:rFonts w:ascii="Arial" w:hAnsi="Arial" w:cs="Arial"/>
          <w:b/>
          <w:bCs/>
          <w:sz w:val="20"/>
          <w:szCs w:val="20"/>
          <w:lang w:val="es-ES_tradnl"/>
        </w:rPr>
      </w:pPr>
      <w:r w:rsidRPr="001E362A">
        <w:rPr>
          <w:rStyle w:val="Ninguno"/>
          <w:rFonts w:ascii="Arial" w:hAnsi="Arial" w:cs="Arial"/>
          <w:b/>
          <w:bCs/>
          <w:sz w:val="22"/>
          <w:szCs w:val="22"/>
          <w:lang w:val="es-ES_tradnl"/>
        </w:rPr>
        <w:t>Acerca de</w:t>
      </w:r>
      <w:r w:rsidR="00D26624" w:rsidRPr="001E362A">
        <w:rPr>
          <w:rStyle w:val="Ninguno"/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1E362A">
        <w:rPr>
          <w:rStyle w:val="Ninguno"/>
          <w:rFonts w:ascii="Arial" w:hAnsi="Arial" w:cs="Arial"/>
          <w:b/>
          <w:bCs/>
          <w:sz w:val="22"/>
          <w:szCs w:val="22"/>
          <w:lang w:val="es-ES_tradnl"/>
        </w:rPr>
        <w:t>Knauf</w:t>
      </w:r>
    </w:p>
    <w:p w:rsidR="000F7E75" w:rsidRPr="001E362A" w:rsidRDefault="00A94152" w:rsidP="00DE5EAA">
      <w:pPr>
        <w:spacing w:line="360" w:lineRule="auto"/>
        <w:jc w:val="both"/>
        <w:rPr>
          <w:rStyle w:val="Ninguno"/>
          <w:rFonts w:ascii="Arial" w:hAnsi="Arial" w:cs="Arial"/>
          <w:color w:val="auto"/>
          <w:lang w:val="es-ES_tradnl"/>
        </w:rPr>
      </w:pPr>
      <w:r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>Knauf</w:t>
      </w:r>
      <w:r w:rsidR="00D17902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 </w:t>
      </w:r>
      <w:r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>es una</w:t>
      </w:r>
      <w:r w:rsidR="00D17902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 empresa </w:t>
      </w:r>
      <w:r w:rsidR="00057D8F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fundada en </w:t>
      </w:r>
      <w:r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>Alemania en</w:t>
      </w:r>
      <w:r w:rsidR="001A7161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 </w:t>
      </w:r>
      <w:r w:rsidR="00057D8F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>1932</w:t>
      </w:r>
      <w:r w:rsidR="00BF109F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, </w:t>
      </w:r>
      <w:r w:rsidR="001A7161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cuyos principios </w:t>
      </w:r>
      <w:r w:rsidR="000C26B8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>son</w:t>
      </w:r>
      <w:r w:rsidR="001A7161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 la</w:t>
      </w:r>
      <w:r w:rsidR="00BE7612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 innovación, </w:t>
      </w:r>
      <w:r w:rsidR="001A7161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la </w:t>
      </w:r>
      <w:r w:rsidR="00BE7612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calidad y </w:t>
      </w:r>
      <w:r w:rsidR="001A7161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el </w:t>
      </w:r>
      <w:r w:rsidR="00BE7612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>servicio</w:t>
      </w:r>
      <w:r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>. Hoy en día es</w:t>
      </w:r>
      <w:r w:rsidR="0027520E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 </w:t>
      </w:r>
      <w:r w:rsidR="00D26624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>líder mundial en la fabricación de placas de yeso laminado y productos para la construcción en seco</w:t>
      </w:r>
      <w:r w:rsidR="000F7E75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>. Es</w:t>
      </w:r>
      <w:r w:rsidR="00CF4FF5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>,</w:t>
      </w:r>
      <w:r w:rsidR="000F7E75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 además,</w:t>
      </w:r>
      <w:r w:rsidR="0027520E" w:rsidRPr="001E362A">
        <w:rPr>
          <w:rStyle w:val="Ninguno"/>
          <w:rFonts w:ascii="Arial" w:eastAsiaTheme="minorHAnsi" w:hAnsi="Arial" w:cs="Arial"/>
          <w:color w:val="auto"/>
          <w:lang w:val="es-ES_tradnl" w:eastAsia="en-GB"/>
        </w:rPr>
        <w:t xml:space="preserve"> uno de los principales fabricantes de materiales de aislamiento térmico y acústico.</w:t>
      </w:r>
      <w:r w:rsidR="0027520E" w:rsidRPr="001E362A">
        <w:rPr>
          <w:rStyle w:val="Ninguno"/>
          <w:rFonts w:ascii="Arial" w:hAnsi="Arial" w:cs="Arial"/>
          <w:color w:val="auto"/>
          <w:lang w:val="es-ES_tradnl"/>
        </w:rPr>
        <w:t xml:space="preserve"> </w:t>
      </w:r>
    </w:p>
    <w:p w:rsidR="000F7E75" w:rsidRPr="001E362A" w:rsidRDefault="007E58B4" w:rsidP="00DE5EAA">
      <w:pPr>
        <w:spacing w:line="360" w:lineRule="auto"/>
        <w:jc w:val="both"/>
        <w:rPr>
          <w:rStyle w:val="Ninguno"/>
          <w:rFonts w:ascii="Arial" w:hAnsi="Arial" w:cs="Arial"/>
          <w:color w:val="auto"/>
          <w:lang w:val="es-ES_tradnl"/>
        </w:rPr>
      </w:pPr>
      <w:r w:rsidRPr="001E362A">
        <w:rPr>
          <w:rStyle w:val="Ninguno"/>
          <w:rFonts w:ascii="Arial" w:hAnsi="Arial" w:cs="Arial"/>
          <w:color w:val="auto"/>
          <w:lang w:val="es-ES_tradnl"/>
        </w:rPr>
        <w:lastRenderedPageBreak/>
        <w:t>Con una facturación de 10</w:t>
      </w:r>
      <w:r w:rsidR="00D10AA6">
        <w:rPr>
          <w:rStyle w:val="Ninguno"/>
          <w:rFonts w:ascii="Arial" w:hAnsi="Arial" w:cs="Arial"/>
          <w:color w:val="auto"/>
          <w:lang w:val="es-ES_tradnl"/>
        </w:rPr>
        <w:t xml:space="preserve"> </w:t>
      </w:r>
      <w:r w:rsidRPr="001E362A">
        <w:rPr>
          <w:rStyle w:val="Ninguno"/>
          <w:rFonts w:ascii="Arial" w:hAnsi="Arial" w:cs="Arial"/>
          <w:color w:val="auto"/>
          <w:lang w:val="es-ES_tradnl"/>
        </w:rPr>
        <w:t xml:space="preserve">000 millones de euros, cuenta en </w:t>
      </w:r>
      <w:r w:rsidR="00F277DA" w:rsidRPr="001E362A">
        <w:rPr>
          <w:rStyle w:val="Ninguno"/>
          <w:rFonts w:ascii="Arial" w:hAnsi="Arial" w:cs="Arial"/>
          <w:color w:val="auto"/>
          <w:lang w:val="es-ES_tradnl"/>
        </w:rPr>
        <w:t xml:space="preserve">la actualidad </w:t>
      </w:r>
      <w:r w:rsidRPr="001E362A">
        <w:rPr>
          <w:rStyle w:val="Ninguno"/>
          <w:rFonts w:ascii="Arial" w:hAnsi="Arial" w:cs="Arial"/>
          <w:color w:val="auto"/>
          <w:lang w:val="es-ES_tradnl"/>
        </w:rPr>
        <w:t>con</w:t>
      </w:r>
      <w:r w:rsidR="00F277DA" w:rsidRPr="001E362A">
        <w:rPr>
          <w:rStyle w:val="Ninguno"/>
          <w:rFonts w:ascii="Arial" w:hAnsi="Arial" w:cs="Arial"/>
          <w:color w:val="auto"/>
          <w:lang w:val="es-ES_tradnl"/>
        </w:rPr>
        <w:t xml:space="preserve"> más de 2</w:t>
      </w:r>
      <w:r w:rsidRPr="001E362A">
        <w:rPr>
          <w:rStyle w:val="Ninguno"/>
          <w:rFonts w:ascii="Arial" w:hAnsi="Arial" w:cs="Arial"/>
          <w:color w:val="auto"/>
          <w:lang w:val="es-ES_tradnl"/>
        </w:rPr>
        <w:t>5</w:t>
      </w:r>
      <w:r w:rsidR="00F277DA" w:rsidRPr="001E362A">
        <w:rPr>
          <w:rStyle w:val="Ninguno"/>
          <w:rFonts w:ascii="Arial" w:hAnsi="Arial" w:cs="Arial"/>
          <w:color w:val="auto"/>
          <w:lang w:val="es-ES_tradnl"/>
        </w:rPr>
        <w:t xml:space="preserve">0 </w:t>
      </w:r>
      <w:r w:rsidRPr="001E362A">
        <w:rPr>
          <w:rStyle w:val="Ninguno"/>
          <w:rFonts w:ascii="Arial" w:hAnsi="Arial" w:cs="Arial"/>
          <w:color w:val="auto"/>
          <w:lang w:val="es-ES_tradnl"/>
        </w:rPr>
        <w:t>fábricas en 90 países y 35</w:t>
      </w:r>
      <w:r w:rsidR="00D10AA6">
        <w:rPr>
          <w:rStyle w:val="Ninguno"/>
          <w:rFonts w:ascii="Arial" w:hAnsi="Arial" w:cs="Arial"/>
          <w:color w:val="auto"/>
          <w:lang w:val="es-ES_tradnl"/>
        </w:rPr>
        <w:t xml:space="preserve"> </w:t>
      </w:r>
      <w:r w:rsidR="00F277DA" w:rsidRPr="001E362A">
        <w:rPr>
          <w:rStyle w:val="Ninguno"/>
          <w:rFonts w:ascii="Arial" w:hAnsi="Arial" w:cs="Arial"/>
          <w:color w:val="auto"/>
          <w:lang w:val="es-ES_tradnl"/>
        </w:rPr>
        <w:t xml:space="preserve">000 empleados. </w:t>
      </w:r>
      <w:r w:rsidR="000F7E75" w:rsidRPr="001E362A">
        <w:rPr>
          <w:rStyle w:val="Ninguno"/>
          <w:rFonts w:ascii="Arial" w:hAnsi="Arial" w:cs="Arial"/>
          <w:color w:val="auto"/>
          <w:lang w:val="es-ES_tradnl"/>
        </w:rPr>
        <w:t xml:space="preserve">La compañía ofrece al sector de la construcción una completa gama de soluciones para una edificación sostenible </w:t>
      </w:r>
      <w:r w:rsidR="001A7161" w:rsidRPr="001E362A">
        <w:rPr>
          <w:rStyle w:val="Ninguno"/>
          <w:rFonts w:ascii="Arial" w:hAnsi="Arial" w:cs="Arial"/>
          <w:color w:val="auto"/>
          <w:lang w:val="es-ES_tradnl"/>
        </w:rPr>
        <w:t xml:space="preserve">y </w:t>
      </w:r>
      <w:r w:rsidR="000F7E75" w:rsidRPr="001E362A">
        <w:rPr>
          <w:rStyle w:val="Ninguno"/>
          <w:rFonts w:ascii="Arial" w:hAnsi="Arial" w:cs="Arial"/>
          <w:color w:val="auto"/>
          <w:lang w:val="es-ES_tradnl"/>
        </w:rPr>
        <w:t xml:space="preserve">respetuosa, al máximo, con el medio ambiente. </w:t>
      </w:r>
    </w:p>
    <w:p w:rsidR="000F7E75" w:rsidRPr="001E362A" w:rsidRDefault="00D048F9" w:rsidP="00DE5EAA">
      <w:pPr>
        <w:spacing w:line="360" w:lineRule="auto"/>
        <w:jc w:val="both"/>
        <w:rPr>
          <w:rStyle w:val="Ninguno"/>
          <w:rFonts w:ascii="Arial" w:hAnsi="Arial" w:cs="Arial"/>
          <w:color w:val="auto"/>
          <w:lang w:val="es-ES_tradnl"/>
        </w:rPr>
      </w:pPr>
      <w:r w:rsidRPr="001E362A">
        <w:rPr>
          <w:rStyle w:val="Ninguno"/>
          <w:rFonts w:ascii="Arial" w:hAnsi="Arial" w:cs="Arial"/>
          <w:color w:val="auto"/>
          <w:lang w:val="es-ES_tradnl"/>
        </w:rPr>
        <w:t xml:space="preserve">Knauf Iberia, responsable de la actividad en </w:t>
      </w:r>
      <w:r w:rsidR="000F7E75" w:rsidRPr="001E362A">
        <w:rPr>
          <w:rStyle w:val="Ninguno"/>
          <w:rFonts w:ascii="Arial" w:hAnsi="Arial" w:cs="Arial"/>
          <w:color w:val="auto"/>
          <w:lang w:val="es-ES_tradnl"/>
        </w:rPr>
        <w:t xml:space="preserve">España </w:t>
      </w:r>
      <w:r w:rsidRPr="001E362A">
        <w:rPr>
          <w:rStyle w:val="Ninguno"/>
          <w:rFonts w:ascii="Arial" w:hAnsi="Arial" w:cs="Arial"/>
          <w:color w:val="auto"/>
          <w:lang w:val="es-ES_tradnl"/>
        </w:rPr>
        <w:t xml:space="preserve">y Portugal, </w:t>
      </w:r>
      <w:r w:rsidR="000F7E75" w:rsidRPr="001E362A">
        <w:rPr>
          <w:rStyle w:val="Ninguno"/>
          <w:rFonts w:ascii="Arial" w:hAnsi="Arial" w:cs="Arial"/>
          <w:color w:val="auto"/>
          <w:lang w:val="es-ES_tradnl"/>
        </w:rPr>
        <w:t xml:space="preserve">está presente desde hace más de 30 años, con </w:t>
      </w:r>
      <w:r w:rsidRPr="001E362A">
        <w:rPr>
          <w:rStyle w:val="Ninguno"/>
          <w:rFonts w:ascii="Arial" w:hAnsi="Arial" w:cs="Arial"/>
          <w:color w:val="auto"/>
          <w:lang w:val="es-ES_tradnl"/>
        </w:rPr>
        <w:t xml:space="preserve">una sólida red de distribuidores y </w:t>
      </w:r>
      <w:r w:rsidR="000F7E75" w:rsidRPr="001E362A">
        <w:rPr>
          <w:rStyle w:val="Ninguno"/>
          <w:rFonts w:ascii="Arial" w:hAnsi="Arial" w:cs="Arial"/>
          <w:color w:val="auto"/>
          <w:lang w:val="es-ES_tradnl"/>
        </w:rPr>
        <w:t xml:space="preserve">dos centros productivos, en </w:t>
      </w:r>
      <w:r w:rsidR="00F47FAB" w:rsidRPr="001E362A">
        <w:rPr>
          <w:rStyle w:val="Ninguno"/>
          <w:rFonts w:ascii="Arial" w:hAnsi="Arial" w:cs="Arial"/>
          <w:color w:val="auto"/>
          <w:lang w:val="es-ES_tradnl"/>
        </w:rPr>
        <w:t>Guixers (</w:t>
      </w:r>
      <w:r w:rsidR="000F7E75" w:rsidRPr="001E362A">
        <w:rPr>
          <w:rStyle w:val="Ninguno"/>
          <w:rFonts w:ascii="Arial" w:hAnsi="Arial" w:cs="Arial"/>
          <w:color w:val="auto"/>
          <w:lang w:val="es-ES_tradnl"/>
        </w:rPr>
        <w:t>Lleida</w:t>
      </w:r>
      <w:r w:rsidR="00F47FAB" w:rsidRPr="001E362A">
        <w:rPr>
          <w:rStyle w:val="Ninguno"/>
          <w:rFonts w:ascii="Arial" w:hAnsi="Arial" w:cs="Arial"/>
          <w:color w:val="auto"/>
          <w:lang w:val="es-ES_tradnl"/>
        </w:rPr>
        <w:t>)</w:t>
      </w:r>
      <w:r w:rsidR="000F7E75" w:rsidRPr="001E362A">
        <w:rPr>
          <w:rStyle w:val="Ninguno"/>
          <w:rFonts w:ascii="Arial" w:hAnsi="Arial" w:cs="Arial"/>
          <w:color w:val="auto"/>
          <w:lang w:val="es-ES_tradnl"/>
        </w:rPr>
        <w:t xml:space="preserve"> y </w:t>
      </w:r>
      <w:r w:rsidR="00F47FAB" w:rsidRPr="001E362A">
        <w:rPr>
          <w:rStyle w:val="Ninguno"/>
          <w:rFonts w:ascii="Arial" w:hAnsi="Arial" w:cs="Arial"/>
          <w:color w:val="auto"/>
          <w:lang w:val="es-ES_tradnl"/>
        </w:rPr>
        <w:t>Escúzar (</w:t>
      </w:r>
      <w:r w:rsidR="000F7E75" w:rsidRPr="001E362A">
        <w:rPr>
          <w:rStyle w:val="Ninguno"/>
          <w:rFonts w:ascii="Arial" w:hAnsi="Arial" w:cs="Arial"/>
          <w:color w:val="auto"/>
          <w:lang w:val="es-ES_tradnl"/>
        </w:rPr>
        <w:t>Granada</w:t>
      </w:r>
      <w:r w:rsidR="00F47FAB" w:rsidRPr="001E362A">
        <w:rPr>
          <w:rStyle w:val="Ninguno"/>
          <w:rFonts w:ascii="Arial" w:hAnsi="Arial" w:cs="Arial"/>
          <w:color w:val="auto"/>
          <w:lang w:val="es-ES_tradnl"/>
        </w:rPr>
        <w:t>)</w:t>
      </w:r>
      <w:r w:rsidR="000F7E75" w:rsidRPr="001E362A">
        <w:rPr>
          <w:rStyle w:val="Ninguno"/>
          <w:rFonts w:ascii="Arial" w:hAnsi="Arial" w:cs="Arial"/>
          <w:color w:val="auto"/>
          <w:lang w:val="es-ES_tradnl"/>
        </w:rPr>
        <w:t xml:space="preserve">, que han sido premiados por su eficiencia dentro del grupo. </w:t>
      </w:r>
    </w:p>
    <w:p w:rsidR="00A27575" w:rsidRPr="00DE1402" w:rsidRDefault="0022109A" w:rsidP="00DE5EAA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</w:rPr>
      </w:pPr>
      <w:r>
        <w:rPr>
          <w:rStyle w:val="Ninguno"/>
          <w:rFonts w:ascii="Arial" w:hAnsi="Arial" w:cs="Arial"/>
          <w:b/>
          <w:bCs/>
          <w:color w:val="auto"/>
          <w:sz w:val="20"/>
          <w:szCs w:val="20"/>
          <w:lang w:val="es-ES_tradnl"/>
        </w:rPr>
        <w:br/>
      </w:r>
      <w:r w:rsidR="00AC5674" w:rsidRPr="001E362A">
        <w:rPr>
          <w:rStyle w:val="Ninguno"/>
          <w:rFonts w:ascii="Arial" w:hAnsi="Arial" w:cs="Arial"/>
          <w:b/>
          <w:bCs/>
          <w:color w:val="auto"/>
          <w:sz w:val="20"/>
          <w:szCs w:val="20"/>
          <w:lang w:val="es-ES_tradnl"/>
        </w:rPr>
        <w:t>Contacto prensa</w:t>
      </w:r>
      <w:r w:rsidR="00C61678" w:rsidRPr="001E362A">
        <w:rPr>
          <w:rStyle w:val="Ninguno"/>
          <w:rFonts w:ascii="Arial" w:hAnsi="Arial" w:cs="Arial"/>
          <w:b/>
          <w:bCs/>
          <w:color w:val="auto"/>
          <w:sz w:val="20"/>
          <w:szCs w:val="20"/>
          <w:lang w:val="es-ES_tradnl"/>
        </w:rPr>
        <w:t>:</w:t>
      </w:r>
      <w:r w:rsidR="007979F8">
        <w:rPr>
          <w:rStyle w:val="Ninguno"/>
          <w:rFonts w:ascii="Arial" w:hAnsi="Arial" w:cs="Arial"/>
          <w:b/>
          <w:bCs/>
          <w:color w:val="auto"/>
          <w:sz w:val="20"/>
          <w:szCs w:val="20"/>
          <w:lang w:val="es-ES_tradnl"/>
        </w:rPr>
        <w:t xml:space="preserve">  </w:t>
      </w:r>
      <w:r w:rsidR="00A27575" w:rsidRPr="006E6256">
        <w:rPr>
          <w:rStyle w:val="Ninguno"/>
          <w:rFonts w:ascii="Arial" w:hAnsi="Arial" w:cs="Arial"/>
          <w:b/>
          <w:bCs/>
          <w:color w:val="auto"/>
          <w:sz w:val="20"/>
          <w:szCs w:val="20"/>
        </w:rPr>
        <w:t>Pilar Martín García</w:t>
      </w:r>
      <w:r w:rsidR="00A27575" w:rsidRPr="00DE1402">
        <w:rPr>
          <w:rStyle w:val="Ninguno"/>
          <w:rFonts w:ascii="Arial" w:hAnsi="Arial" w:cs="Arial"/>
          <w:bCs/>
          <w:color w:val="auto"/>
          <w:sz w:val="20"/>
          <w:szCs w:val="20"/>
        </w:rPr>
        <w:t>, Communications Manager</w:t>
      </w:r>
      <w:r w:rsidR="00DE1402" w:rsidRPr="00DE1402">
        <w:rPr>
          <w:rStyle w:val="Ninguno"/>
          <w:rFonts w:ascii="Arial" w:hAnsi="Arial" w:cs="Arial"/>
          <w:bCs/>
          <w:color w:val="auto"/>
          <w:sz w:val="20"/>
          <w:szCs w:val="20"/>
        </w:rPr>
        <w:t xml:space="preserve"> Knauf España y Portugal</w:t>
      </w:r>
    </w:p>
    <w:p w:rsidR="00A27575" w:rsidRPr="002560FB" w:rsidRDefault="00A27575" w:rsidP="00DE5EAA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  <w:lang w:val="en-US"/>
        </w:rPr>
      </w:pPr>
      <w:r w:rsidRPr="002560FB">
        <w:rPr>
          <w:rStyle w:val="Ninguno"/>
          <w:rFonts w:ascii="Arial" w:hAnsi="Arial" w:cs="Arial"/>
          <w:bCs/>
          <w:color w:val="auto"/>
          <w:sz w:val="20"/>
          <w:szCs w:val="20"/>
          <w:lang w:val="en-US"/>
        </w:rPr>
        <w:t>Móvil: +34 627 53 73 35</w:t>
      </w:r>
      <w:r w:rsidR="00DE1402" w:rsidRPr="002560FB">
        <w:rPr>
          <w:rStyle w:val="Ninguno"/>
          <w:rFonts w:ascii="Arial" w:hAnsi="Arial" w:cs="Arial"/>
          <w:bCs/>
          <w:color w:val="auto"/>
          <w:sz w:val="20"/>
          <w:szCs w:val="20"/>
          <w:lang w:val="en-US"/>
        </w:rPr>
        <w:t xml:space="preserve"> | e</w:t>
      </w:r>
      <w:r w:rsidRPr="002560FB">
        <w:rPr>
          <w:rStyle w:val="Ninguno"/>
          <w:rFonts w:ascii="Arial" w:hAnsi="Arial" w:cs="Arial"/>
          <w:bCs/>
          <w:color w:val="auto"/>
          <w:sz w:val="20"/>
          <w:szCs w:val="20"/>
          <w:lang w:val="en-US"/>
        </w:rPr>
        <w:t xml:space="preserve">mail: </w:t>
      </w:r>
      <w:hyperlink r:id="rId12" w:history="1">
        <w:r w:rsidRPr="002560FB">
          <w:rPr>
            <w:rStyle w:val="Hipervnculo"/>
            <w:rFonts w:ascii="Arial" w:hAnsi="Arial" w:cs="Arial"/>
            <w:bCs/>
            <w:sz w:val="20"/>
            <w:szCs w:val="20"/>
            <w:lang w:val="en-US"/>
          </w:rPr>
          <w:t>martin.pilar@knauf.es</w:t>
        </w:r>
      </w:hyperlink>
    </w:p>
    <w:p w:rsidR="00A27575" w:rsidRPr="002560FB" w:rsidRDefault="0022109A" w:rsidP="00DE5EAA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US"/>
        </w:rPr>
      </w:pPr>
      <w:r w:rsidRPr="002560FB">
        <w:rPr>
          <w:rStyle w:val="Ninguno"/>
          <w:rFonts w:ascii="Arial" w:hAnsi="Arial" w:cs="Arial"/>
          <w:bCs/>
          <w:color w:val="auto"/>
          <w:sz w:val="20"/>
          <w:szCs w:val="20"/>
          <w:lang w:val="en-US"/>
        </w:rPr>
        <w:t xml:space="preserve">Web: </w:t>
      </w:r>
      <w:hyperlink r:id="rId13" w:history="1">
        <w:r w:rsidR="00A27575" w:rsidRPr="002560FB">
          <w:rPr>
            <w:rStyle w:val="Ninguno"/>
            <w:rFonts w:ascii="Arial" w:hAnsi="Arial" w:cs="Arial"/>
            <w:b/>
            <w:color w:val="00B0F0"/>
            <w:sz w:val="20"/>
            <w:szCs w:val="20"/>
            <w:lang w:val="en-US"/>
          </w:rPr>
          <w:t>www.knauf.es</w:t>
        </w:r>
      </w:hyperlink>
    </w:p>
    <w:p w:rsidR="00A27575" w:rsidRPr="001E362A" w:rsidRDefault="00A27575" w:rsidP="00DE5EAA">
      <w:pPr>
        <w:pStyle w:val="Cuerpo"/>
        <w:spacing w:after="0" w:line="360" w:lineRule="auto"/>
        <w:jc w:val="both"/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</w:pPr>
      <w:r w:rsidRPr="00DE1402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>Redes sociales:</w:t>
      </w:r>
      <w:r w:rsidR="00DE1402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 </w:t>
      </w:r>
      <w:r w:rsidRPr="001E362A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Facebook </w:t>
      </w:r>
      <w:r w:rsidRPr="001E362A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>@Knaufespaña</w:t>
      </w:r>
      <w:r w:rsidR="00DE1402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 xml:space="preserve"> </w:t>
      </w:r>
      <w:r w:rsidR="00DE1402" w:rsidRPr="00065ACC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>|</w:t>
      </w:r>
      <w:r w:rsidR="00DE1402" w:rsidRPr="00065ACC">
        <w:rPr>
          <w:rStyle w:val="Ninguno"/>
          <w:rFonts w:ascii="Arial" w:hAnsi="Arial" w:cs="Arial"/>
          <w:bCs/>
          <w:color w:val="00B0F0"/>
          <w:sz w:val="20"/>
          <w:szCs w:val="20"/>
          <w:lang w:val="en-GB"/>
        </w:rPr>
        <w:t xml:space="preserve"> </w:t>
      </w:r>
      <w:r w:rsidRPr="001E362A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Twitter </w:t>
      </w:r>
      <w:r w:rsidRPr="001E362A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>@Knaufes</w:t>
      </w:r>
      <w:r w:rsidR="00DE1402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 xml:space="preserve"> </w:t>
      </w:r>
      <w:r w:rsidR="00DE1402" w:rsidRPr="00065ACC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>|</w:t>
      </w:r>
      <w:r w:rsidR="00DE1402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 xml:space="preserve"> </w:t>
      </w:r>
      <w:r w:rsidRPr="001E362A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LinkedIn </w:t>
      </w:r>
      <w:r w:rsidRPr="001E362A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>@Knauf GmbH</w:t>
      </w:r>
      <w:r w:rsidR="00DE1402" w:rsidRPr="00065ACC">
        <w:rPr>
          <w:rStyle w:val="Ninguno"/>
          <w:rFonts w:ascii="Arial" w:hAnsi="Arial" w:cs="Arial"/>
          <w:bCs/>
          <w:color w:val="00B0F0"/>
          <w:sz w:val="20"/>
          <w:szCs w:val="20"/>
          <w:lang w:val="en-GB"/>
        </w:rPr>
        <w:t xml:space="preserve"> </w:t>
      </w:r>
      <w:r w:rsidR="00DE1402" w:rsidRPr="00065ACC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>|</w:t>
      </w:r>
      <w:r w:rsidR="00DE1402">
        <w:rPr>
          <w:rStyle w:val="Ninguno"/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</w:t>
      </w:r>
      <w:r w:rsidRPr="001E362A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Instagram </w:t>
      </w:r>
      <w:r w:rsidRPr="001E362A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>@Knaufesp</w:t>
      </w:r>
      <w:r w:rsidR="00DE1402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 xml:space="preserve"> </w:t>
      </w:r>
      <w:r w:rsidR="00DE1402" w:rsidRPr="00065ACC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>|</w:t>
      </w:r>
      <w:r w:rsidR="00DE1402" w:rsidRPr="00DE1402">
        <w:rPr>
          <w:rStyle w:val="Ninguno"/>
          <w:rFonts w:ascii="Arial" w:hAnsi="Arial" w:cs="Arial"/>
          <w:b/>
          <w:bCs/>
          <w:color w:val="auto"/>
          <w:sz w:val="20"/>
          <w:szCs w:val="20"/>
          <w:lang w:val="en-GB"/>
        </w:rPr>
        <w:t xml:space="preserve"> </w:t>
      </w:r>
      <w:r w:rsidRPr="001E362A">
        <w:rPr>
          <w:rStyle w:val="Ninguno"/>
          <w:rFonts w:ascii="Arial" w:hAnsi="Arial" w:cs="Arial"/>
          <w:bCs/>
          <w:color w:val="auto"/>
          <w:sz w:val="20"/>
          <w:szCs w:val="20"/>
          <w:lang w:val="en-GB"/>
        </w:rPr>
        <w:t xml:space="preserve">YouTube </w:t>
      </w:r>
      <w:r w:rsidRPr="001E362A">
        <w:rPr>
          <w:rStyle w:val="Ninguno"/>
          <w:rFonts w:ascii="Arial" w:hAnsi="Arial" w:cs="Arial"/>
          <w:b/>
          <w:bCs/>
          <w:color w:val="00B0F0"/>
          <w:sz w:val="20"/>
          <w:szCs w:val="20"/>
          <w:lang w:val="en-GB"/>
        </w:rPr>
        <w:t>@Knaufespaña</w:t>
      </w:r>
    </w:p>
    <w:sectPr w:rsidR="00A27575" w:rsidRPr="001E362A" w:rsidSect="0026288E">
      <w:headerReference w:type="default" r:id="rId14"/>
      <w:footerReference w:type="default" r:id="rId15"/>
      <w:headerReference w:type="first" r:id="rId16"/>
      <w:pgSz w:w="11907" w:h="16839" w:code="1"/>
      <w:pgMar w:top="1417" w:right="1701" w:bottom="1417" w:left="170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AA" w:rsidRDefault="00154DAA">
      <w:r>
        <w:separator/>
      </w:r>
    </w:p>
  </w:endnote>
  <w:endnote w:type="continuationSeparator" w:id="0">
    <w:p w:rsidR="00154DAA" w:rsidRDefault="0015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88" w:rsidRDefault="00ED4188" w:rsidP="00ED4188">
    <w:pPr>
      <w:pStyle w:val="NormalWeb"/>
      <w:spacing w:before="0" w:beforeAutospacing="0" w:after="0" w:afterAutospacing="0"/>
      <w:ind w:right="465"/>
      <w:jc w:val="both"/>
      <w:rPr>
        <w:rFonts w:ascii="Calibri" w:hAnsi="Calibri" w:cs="Calibri"/>
        <w:b/>
        <w:color w:val="0099FF"/>
        <w:sz w:val="36"/>
        <w:szCs w:val="36"/>
        <w:lang w:val="en-US"/>
      </w:rPr>
    </w:pPr>
  </w:p>
  <w:p w:rsidR="00ED4188" w:rsidRDefault="00ED4188" w:rsidP="00ED4188">
    <w:pPr>
      <w:pStyle w:val="NormalWeb"/>
      <w:spacing w:before="0" w:beforeAutospacing="0" w:after="0" w:afterAutospacing="0"/>
      <w:ind w:right="465"/>
      <w:jc w:val="both"/>
      <w:rPr>
        <w:rFonts w:ascii="Calibri" w:hAnsi="Calibri" w:cs="Calibri"/>
        <w:b/>
        <w:color w:val="0099FF"/>
        <w:sz w:val="36"/>
        <w:szCs w:val="36"/>
        <w:lang w:val="en-US"/>
      </w:rPr>
    </w:pPr>
  </w:p>
  <w:p w:rsidR="00ED4188" w:rsidRPr="00ED4188" w:rsidRDefault="00ED418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AA" w:rsidRDefault="00154DAA">
      <w:r>
        <w:separator/>
      </w:r>
    </w:p>
  </w:footnote>
  <w:footnote w:type="continuationSeparator" w:id="0">
    <w:p w:rsidR="00154DAA" w:rsidRDefault="0015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922266"/>
      <w:docPartObj>
        <w:docPartGallery w:val="Page Numbers (Top of Page)"/>
        <w:docPartUnique/>
      </w:docPartObj>
    </w:sdtPr>
    <w:sdtEndPr/>
    <w:sdtContent>
      <w:p w:rsidR="0027520E" w:rsidRDefault="007877BC">
        <w:pPr>
          <w:pStyle w:val="Encabezado"/>
          <w:ind w:left="-864"/>
        </w:pPr>
      </w:p>
    </w:sdtContent>
  </w:sdt>
  <w:p w:rsidR="0027520E" w:rsidRDefault="002752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1520"/>
      <w:docPartObj>
        <w:docPartGallery w:val="Page Numbers (Top of Page)"/>
        <w:docPartUnique/>
      </w:docPartObj>
    </w:sdtPr>
    <w:sdtEndPr/>
    <w:sdtContent>
      <w:p w:rsidR="0009134C" w:rsidRDefault="00DA7E41" w:rsidP="00DA7E41">
        <w:pPr>
          <w:pStyle w:val="Encabezado"/>
          <w:jc w:val="right"/>
        </w:pPr>
        <w:r>
          <w:rPr>
            <w:noProof/>
            <w:lang w:eastAsia="es-E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-30480</wp:posOffset>
              </wp:positionV>
              <wp:extent cx="1000125" cy="645795"/>
              <wp:effectExtent l="0" t="0" r="9525" b="1905"/>
              <wp:wrapSquare wrapText="bothSides"/>
              <wp:docPr id="1" name="Bild 1" descr="01 Knauf - Logo_rg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01 Knauf - Logo_rg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CE4FD0" w:rsidRDefault="00CE4FD0">
    <w:pPr>
      <w:pStyle w:val="Encabezado"/>
    </w:pPr>
  </w:p>
  <w:p w:rsidR="006D7275" w:rsidRDefault="006D7275">
    <w:pPr>
      <w:pStyle w:val="Encabezado"/>
    </w:pPr>
  </w:p>
  <w:p w:rsidR="006D7275" w:rsidRPr="001104AA" w:rsidRDefault="001104AA">
    <w:pPr>
      <w:pStyle w:val="Encabezado"/>
      <w:rPr>
        <w:rFonts w:ascii="Arial" w:hAnsi="Arial" w:cs="Arial"/>
        <w:b/>
        <w:sz w:val="28"/>
        <w:szCs w:val="28"/>
      </w:rPr>
    </w:pPr>
    <w:r w:rsidRPr="001104AA">
      <w:rPr>
        <w:rFonts w:ascii="Arial" w:hAnsi="Arial" w:cs="Arial"/>
        <w:b/>
        <w:sz w:val="28"/>
        <w:szCs w:val="28"/>
      </w:rPr>
      <w:t>NOTA DE PRENSA</w:t>
    </w:r>
    <w:r>
      <w:rPr>
        <w:rFonts w:ascii="Arial" w:hAnsi="Arial" w:cs="Arial"/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convietas1"/>
    <w:lvl w:ilvl="0">
      <w:start w:val="1"/>
      <w:numFmt w:val="bullet"/>
      <w:pStyle w:val="Vieta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72A376" w:themeColor="accent1"/>
        <w:sz w:val="16"/>
        <w:szCs w:val="16"/>
      </w:rPr>
    </w:lvl>
    <w:lvl w:ilvl="1">
      <w:start w:val="1"/>
      <w:numFmt w:val="bullet"/>
      <w:pStyle w:val="Vieta2"/>
      <w:lvlText w:val=""/>
      <w:lvlJc w:val="left"/>
      <w:pPr>
        <w:ind w:left="490" w:hanging="245"/>
      </w:pPr>
      <w:rPr>
        <w:rFonts w:ascii="Symbol" w:hAnsi="Symbol" w:hint="default"/>
        <w:color w:val="72A376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A376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7D5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7D5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E8B7B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E8B7B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E8B7B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E8B7B7" w:themeColor="accent6"/>
        <w:sz w:val="12"/>
      </w:rPr>
    </w:lvl>
  </w:abstractNum>
  <w:abstractNum w:abstractNumId="11" w15:restartNumberingAfterBreak="0">
    <w:nsid w:val="14AC2E2B"/>
    <w:multiLevelType w:val="hybridMultilevel"/>
    <w:tmpl w:val="3F6C5F78"/>
    <w:lvl w:ilvl="0" w:tplc="064E169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676A55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676A55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676A55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676A55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676A55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676A55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676A55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676A55" w:themeColor="text2"/>
      </w:rPr>
    </w:lvl>
  </w:abstractNum>
  <w:abstractNum w:abstractNumId="13" w15:restartNumberingAfterBreak="0">
    <w:nsid w:val="50133C2F"/>
    <w:multiLevelType w:val="hybridMultilevel"/>
    <w:tmpl w:val="16AE52E2"/>
    <w:lvl w:ilvl="0" w:tplc="064E169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2A376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500C90"/>
    <w:multiLevelType w:val="hybridMultilevel"/>
    <w:tmpl w:val="62A24088"/>
    <w:lvl w:ilvl="0" w:tplc="46AA3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6CD7"/>
    <w:multiLevelType w:val="hybridMultilevel"/>
    <w:tmpl w:val="9D2C314C"/>
    <w:lvl w:ilvl="0" w:tplc="46AA3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03D1A"/>
    <w:multiLevelType w:val="hybridMultilevel"/>
    <w:tmpl w:val="7ECA7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7412"/>
    <w:multiLevelType w:val="hybridMultilevel"/>
    <w:tmpl w:val="40AA1AA2"/>
    <w:lvl w:ilvl="0" w:tplc="347E3D7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2"/>
  </w:num>
  <w:num w:numId="24">
    <w:abstractNumId w:val="18"/>
  </w:num>
  <w:num w:numId="25">
    <w:abstractNumId w:val="11"/>
  </w:num>
  <w:num w:numId="26">
    <w:abstractNumId w:val="13"/>
  </w:num>
  <w:num w:numId="27">
    <w:abstractNumId w:val="15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819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3E"/>
    <w:rsid w:val="00006FED"/>
    <w:rsid w:val="000117AE"/>
    <w:rsid w:val="00014AB2"/>
    <w:rsid w:val="00023756"/>
    <w:rsid w:val="00025E8F"/>
    <w:rsid w:val="00031DCF"/>
    <w:rsid w:val="00035A1F"/>
    <w:rsid w:val="00043729"/>
    <w:rsid w:val="0004703F"/>
    <w:rsid w:val="00053FFF"/>
    <w:rsid w:val="0005497F"/>
    <w:rsid w:val="00057D8F"/>
    <w:rsid w:val="000601CE"/>
    <w:rsid w:val="0006121E"/>
    <w:rsid w:val="000634CE"/>
    <w:rsid w:val="0006353C"/>
    <w:rsid w:val="00065ACC"/>
    <w:rsid w:val="00071261"/>
    <w:rsid w:val="00073E67"/>
    <w:rsid w:val="00075B42"/>
    <w:rsid w:val="00077E33"/>
    <w:rsid w:val="00081089"/>
    <w:rsid w:val="00083922"/>
    <w:rsid w:val="00084618"/>
    <w:rsid w:val="00086BAA"/>
    <w:rsid w:val="0009134C"/>
    <w:rsid w:val="00095055"/>
    <w:rsid w:val="0009509C"/>
    <w:rsid w:val="000965E8"/>
    <w:rsid w:val="000A233B"/>
    <w:rsid w:val="000B2E18"/>
    <w:rsid w:val="000B4C4E"/>
    <w:rsid w:val="000C1709"/>
    <w:rsid w:val="000C26B8"/>
    <w:rsid w:val="000C4296"/>
    <w:rsid w:val="000D3CC3"/>
    <w:rsid w:val="000E74F5"/>
    <w:rsid w:val="000E7E37"/>
    <w:rsid w:val="000F0EC1"/>
    <w:rsid w:val="000F7E75"/>
    <w:rsid w:val="001064D8"/>
    <w:rsid w:val="001104AA"/>
    <w:rsid w:val="00110562"/>
    <w:rsid w:val="00113B23"/>
    <w:rsid w:val="00114958"/>
    <w:rsid w:val="00116BAD"/>
    <w:rsid w:val="0012189E"/>
    <w:rsid w:val="00134739"/>
    <w:rsid w:val="0014112B"/>
    <w:rsid w:val="001425DF"/>
    <w:rsid w:val="00142651"/>
    <w:rsid w:val="00143CC0"/>
    <w:rsid w:val="00150B97"/>
    <w:rsid w:val="00151BEC"/>
    <w:rsid w:val="00154DAA"/>
    <w:rsid w:val="00166308"/>
    <w:rsid w:val="001A7161"/>
    <w:rsid w:val="001A7715"/>
    <w:rsid w:val="001B35BE"/>
    <w:rsid w:val="001C697E"/>
    <w:rsid w:val="001E2CC1"/>
    <w:rsid w:val="001E362A"/>
    <w:rsid w:val="001E4FC8"/>
    <w:rsid w:val="001E5B21"/>
    <w:rsid w:val="001F5044"/>
    <w:rsid w:val="001F538C"/>
    <w:rsid w:val="002061B2"/>
    <w:rsid w:val="0022109A"/>
    <w:rsid w:val="00226831"/>
    <w:rsid w:val="00242B7F"/>
    <w:rsid w:val="00252E8E"/>
    <w:rsid w:val="002560FB"/>
    <w:rsid w:val="0026288E"/>
    <w:rsid w:val="002642B0"/>
    <w:rsid w:val="002718AF"/>
    <w:rsid w:val="0027520E"/>
    <w:rsid w:val="0027797F"/>
    <w:rsid w:val="002834D4"/>
    <w:rsid w:val="00295D81"/>
    <w:rsid w:val="002A2186"/>
    <w:rsid w:val="002A6184"/>
    <w:rsid w:val="002B6CAB"/>
    <w:rsid w:val="002C0D1B"/>
    <w:rsid w:val="002D0479"/>
    <w:rsid w:val="002E24C9"/>
    <w:rsid w:val="002F7D19"/>
    <w:rsid w:val="003046F0"/>
    <w:rsid w:val="003342F1"/>
    <w:rsid w:val="003422FC"/>
    <w:rsid w:val="0034777D"/>
    <w:rsid w:val="0035129E"/>
    <w:rsid w:val="00356934"/>
    <w:rsid w:val="003576DB"/>
    <w:rsid w:val="0036093C"/>
    <w:rsid w:val="003669A0"/>
    <w:rsid w:val="003676BA"/>
    <w:rsid w:val="0037155D"/>
    <w:rsid w:val="00380726"/>
    <w:rsid w:val="00383F2F"/>
    <w:rsid w:val="00391EEB"/>
    <w:rsid w:val="003A57F8"/>
    <w:rsid w:val="003A5C3B"/>
    <w:rsid w:val="003B43D7"/>
    <w:rsid w:val="003C25BD"/>
    <w:rsid w:val="003C379C"/>
    <w:rsid w:val="003C52E8"/>
    <w:rsid w:val="003E113D"/>
    <w:rsid w:val="003E5960"/>
    <w:rsid w:val="003F053D"/>
    <w:rsid w:val="004021D9"/>
    <w:rsid w:val="00403E6E"/>
    <w:rsid w:val="00407C72"/>
    <w:rsid w:val="00414CD5"/>
    <w:rsid w:val="0041685B"/>
    <w:rsid w:val="004213F5"/>
    <w:rsid w:val="004319D7"/>
    <w:rsid w:val="00434E9C"/>
    <w:rsid w:val="004370D6"/>
    <w:rsid w:val="00440DFD"/>
    <w:rsid w:val="00451243"/>
    <w:rsid w:val="00455C1A"/>
    <w:rsid w:val="00455C81"/>
    <w:rsid w:val="0046220A"/>
    <w:rsid w:val="00467554"/>
    <w:rsid w:val="004707E3"/>
    <w:rsid w:val="00475BB8"/>
    <w:rsid w:val="004847D5"/>
    <w:rsid w:val="004853AD"/>
    <w:rsid w:val="0049097E"/>
    <w:rsid w:val="00491F3B"/>
    <w:rsid w:val="004B4AC0"/>
    <w:rsid w:val="004C199F"/>
    <w:rsid w:val="004C2AA8"/>
    <w:rsid w:val="004C5E7B"/>
    <w:rsid w:val="004C691F"/>
    <w:rsid w:val="004D0135"/>
    <w:rsid w:val="004E086E"/>
    <w:rsid w:val="004E4663"/>
    <w:rsid w:val="004F0FF9"/>
    <w:rsid w:val="004F120A"/>
    <w:rsid w:val="004F1361"/>
    <w:rsid w:val="0050429F"/>
    <w:rsid w:val="00505B25"/>
    <w:rsid w:val="0051279D"/>
    <w:rsid w:val="00526145"/>
    <w:rsid w:val="00532556"/>
    <w:rsid w:val="00533DBD"/>
    <w:rsid w:val="0055211E"/>
    <w:rsid w:val="00555485"/>
    <w:rsid w:val="005578FD"/>
    <w:rsid w:val="00567FC2"/>
    <w:rsid w:val="00574DC2"/>
    <w:rsid w:val="00591481"/>
    <w:rsid w:val="0059717F"/>
    <w:rsid w:val="00597F4F"/>
    <w:rsid w:val="005A696E"/>
    <w:rsid w:val="005B75E0"/>
    <w:rsid w:val="005C5020"/>
    <w:rsid w:val="005D1E10"/>
    <w:rsid w:val="0060433E"/>
    <w:rsid w:val="00617E9B"/>
    <w:rsid w:val="0062082A"/>
    <w:rsid w:val="006251CD"/>
    <w:rsid w:val="006271AC"/>
    <w:rsid w:val="006352BB"/>
    <w:rsid w:val="00640994"/>
    <w:rsid w:val="00646DDD"/>
    <w:rsid w:val="00647F77"/>
    <w:rsid w:val="00650B2D"/>
    <w:rsid w:val="00652B55"/>
    <w:rsid w:val="006536FF"/>
    <w:rsid w:val="00654FE7"/>
    <w:rsid w:val="00661718"/>
    <w:rsid w:val="00661C3C"/>
    <w:rsid w:val="00662EB0"/>
    <w:rsid w:val="00673806"/>
    <w:rsid w:val="00677A68"/>
    <w:rsid w:val="00692726"/>
    <w:rsid w:val="006940AB"/>
    <w:rsid w:val="006A01D3"/>
    <w:rsid w:val="006A5FB9"/>
    <w:rsid w:val="006B149B"/>
    <w:rsid w:val="006B2F34"/>
    <w:rsid w:val="006B3C93"/>
    <w:rsid w:val="006B3CD7"/>
    <w:rsid w:val="006B4C28"/>
    <w:rsid w:val="006C0A9A"/>
    <w:rsid w:val="006C0D7C"/>
    <w:rsid w:val="006C18CF"/>
    <w:rsid w:val="006C3866"/>
    <w:rsid w:val="006C585C"/>
    <w:rsid w:val="006D3966"/>
    <w:rsid w:val="006D7275"/>
    <w:rsid w:val="006E405C"/>
    <w:rsid w:val="006E620C"/>
    <w:rsid w:val="006E6256"/>
    <w:rsid w:val="006F0437"/>
    <w:rsid w:val="006F3672"/>
    <w:rsid w:val="006F7FE4"/>
    <w:rsid w:val="0070178A"/>
    <w:rsid w:val="0070290B"/>
    <w:rsid w:val="00711C4B"/>
    <w:rsid w:val="007144F6"/>
    <w:rsid w:val="00717A88"/>
    <w:rsid w:val="00717ABC"/>
    <w:rsid w:val="0072061A"/>
    <w:rsid w:val="00752468"/>
    <w:rsid w:val="007669A6"/>
    <w:rsid w:val="00770AAD"/>
    <w:rsid w:val="00774BF7"/>
    <w:rsid w:val="0078466A"/>
    <w:rsid w:val="007877BC"/>
    <w:rsid w:val="007916EE"/>
    <w:rsid w:val="0079250D"/>
    <w:rsid w:val="00793528"/>
    <w:rsid w:val="007979F8"/>
    <w:rsid w:val="007A1FBF"/>
    <w:rsid w:val="007B01D8"/>
    <w:rsid w:val="007B58E1"/>
    <w:rsid w:val="007B6B08"/>
    <w:rsid w:val="007C1B69"/>
    <w:rsid w:val="007C5B8B"/>
    <w:rsid w:val="007D14E4"/>
    <w:rsid w:val="007E4006"/>
    <w:rsid w:val="007E58B4"/>
    <w:rsid w:val="007F58F2"/>
    <w:rsid w:val="0080198B"/>
    <w:rsid w:val="00803774"/>
    <w:rsid w:val="00821EAD"/>
    <w:rsid w:val="00841421"/>
    <w:rsid w:val="008418FD"/>
    <w:rsid w:val="00847135"/>
    <w:rsid w:val="008600BC"/>
    <w:rsid w:val="00867F64"/>
    <w:rsid w:val="0087613B"/>
    <w:rsid w:val="008769DD"/>
    <w:rsid w:val="00881D6B"/>
    <w:rsid w:val="00885CEF"/>
    <w:rsid w:val="008869F8"/>
    <w:rsid w:val="0088789E"/>
    <w:rsid w:val="0089190D"/>
    <w:rsid w:val="008A5C2B"/>
    <w:rsid w:val="008B03BB"/>
    <w:rsid w:val="008B2873"/>
    <w:rsid w:val="008B5C21"/>
    <w:rsid w:val="008C29D8"/>
    <w:rsid w:val="008D4980"/>
    <w:rsid w:val="008E7103"/>
    <w:rsid w:val="008F3A5F"/>
    <w:rsid w:val="008F621C"/>
    <w:rsid w:val="009045B1"/>
    <w:rsid w:val="0090764B"/>
    <w:rsid w:val="00923549"/>
    <w:rsid w:val="00926259"/>
    <w:rsid w:val="00932594"/>
    <w:rsid w:val="009405A4"/>
    <w:rsid w:val="00941F16"/>
    <w:rsid w:val="009444DD"/>
    <w:rsid w:val="00950FB2"/>
    <w:rsid w:val="00953C42"/>
    <w:rsid w:val="0095491B"/>
    <w:rsid w:val="0095549E"/>
    <w:rsid w:val="00961CB3"/>
    <w:rsid w:val="0097081D"/>
    <w:rsid w:val="00970B3C"/>
    <w:rsid w:val="009A1C4F"/>
    <w:rsid w:val="009B5C95"/>
    <w:rsid w:val="009C5783"/>
    <w:rsid w:val="009E115D"/>
    <w:rsid w:val="009E1B42"/>
    <w:rsid w:val="009E6ADD"/>
    <w:rsid w:val="009F3E25"/>
    <w:rsid w:val="009F400D"/>
    <w:rsid w:val="009F4184"/>
    <w:rsid w:val="00A008AD"/>
    <w:rsid w:val="00A05DBB"/>
    <w:rsid w:val="00A06434"/>
    <w:rsid w:val="00A21130"/>
    <w:rsid w:val="00A27575"/>
    <w:rsid w:val="00A2799E"/>
    <w:rsid w:val="00A30BFE"/>
    <w:rsid w:val="00A361DD"/>
    <w:rsid w:val="00A37C8C"/>
    <w:rsid w:val="00A40539"/>
    <w:rsid w:val="00A41588"/>
    <w:rsid w:val="00A821BB"/>
    <w:rsid w:val="00A82599"/>
    <w:rsid w:val="00A856E9"/>
    <w:rsid w:val="00A94152"/>
    <w:rsid w:val="00A96648"/>
    <w:rsid w:val="00A97039"/>
    <w:rsid w:val="00AC5674"/>
    <w:rsid w:val="00AD3296"/>
    <w:rsid w:val="00AD4B12"/>
    <w:rsid w:val="00AE6687"/>
    <w:rsid w:val="00AE676B"/>
    <w:rsid w:val="00B03548"/>
    <w:rsid w:val="00B06AFD"/>
    <w:rsid w:val="00B06C9A"/>
    <w:rsid w:val="00B16AB7"/>
    <w:rsid w:val="00B3530F"/>
    <w:rsid w:val="00B4358B"/>
    <w:rsid w:val="00B61759"/>
    <w:rsid w:val="00B7186D"/>
    <w:rsid w:val="00B73093"/>
    <w:rsid w:val="00B759D8"/>
    <w:rsid w:val="00B8063A"/>
    <w:rsid w:val="00B81AB2"/>
    <w:rsid w:val="00B81C9B"/>
    <w:rsid w:val="00B92D36"/>
    <w:rsid w:val="00BB2E35"/>
    <w:rsid w:val="00BB3E1E"/>
    <w:rsid w:val="00BB5B08"/>
    <w:rsid w:val="00BB6693"/>
    <w:rsid w:val="00BC1D07"/>
    <w:rsid w:val="00BC2C4B"/>
    <w:rsid w:val="00BE21F7"/>
    <w:rsid w:val="00BE4E21"/>
    <w:rsid w:val="00BE5FED"/>
    <w:rsid w:val="00BE6BFE"/>
    <w:rsid w:val="00BE7612"/>
    <w:rsid w:val="00BF109F"/>
    <w:rsid w:val="00BF4521"/>
    <w:rsid w:val="00BF6497"/>
    <w:rsid w:val="00C00416"/>
    <w:rsid w:val="00C014B8"/>
    <w:rsid w:val="00C30280"/>
    <w:rsid w:val="00C310BA"/>
    <w:rsid w:val="00C34C49"/>
    <w:rsid w:val="00C41B80"/>
    <w:rsid w:val="00C458FD"/>
    <w:rsid w:val="00C46C0A"/>
    <w:rsid w:val="00C47522"/>
    <w:rsid w:val="00C52059"/>
    <w:rsid w:val="00C55F47"/>
    <w:rsid w:val="00C56275"/>
    <w:rsid w:val="00C6153D"/>
    <w:rsid w:val="00C61678"/>
    <w:rsid w:val="00C6241D"/>
    <w:rsid w:val="00C70345"/>
    <w:rsid w:val="00C757C4"/>
    <w:rsid w:val="00C80197"/>
    <w:rsid w:val="00C94597"/>
    <w:rsid w:val="00C94DE0"/>
    <w:rsid w:val="00CB5D4B"/>
    <w:rsid w:val="00CC61E9"/>
    <w:rsid w:val="00CC7ECD"/>
    <w:rsid w:val="00CE4FD0"/>
    <w:rsid w:val="00CE5C87"/>
    <w:rsid w:val="00CF4FF5"/>
    <w:rsid w:val="00CF5689"/>
    <w:rsid w:val="00D048F9"/>
    <w:rsid w:val="00D103C6"/>
    <w:rsid w:val="00D10AA6"/>
    <w:rsid w:val="00D11543"/>
    <w:rsid w:val="00D147FE"/>
    <w:rsid w:val="00D17902"/>
    <w:rsid w:val="00D20D97"/>
    <w:rsid w:val="00D26624"/>
    <w:rsid w:val="00D32DEC"/>
    <w:rsid w:val="00D43949"/>
    <w:rsid w:val="00D4485F"/>
    <w:rsid w:val="00D470A5"/>
    <w:rsid w:val="00D50FB3"/>
    <w:rsid w:val="00D719C6"/>
    <w:rsid w:val="00D726B4"/>
    <w:rsid w:val="00D84387"/>
    <w:rsid w:val="00DA7E41"/>
    <w:rsid w:val="00DB2A6B"/>
    <w:rsid w:val="00DB7C05"/>
    <w:rsid w:val="00DC0B44"/>
    <w:rsid w:val="00DD03B2"/>
    <w:rsid w:val="00DD286D"/>
    <w:rsid w:val="00DD5A09"/>
    <w:rsid w:val="00DD67A8"/>
    <w:rsid w:val="00DD762C"/>
    <w:rsid w:val="00DE1402"/>
    <w:rsid w:val="00DE5EAA"/>
    <w:rsid w:val="00DE78FC"/>
    <w:rsid w:val="00DF6B7C"/>
    <w:rsid w:val="00E03AF8"/>
    <w:rsid w:val="00E348F0"/>
    <w:rsid w:val="00E370F9"/>
    <w:rsid w:val="00E43E95"/>
    <w:rsid w:val="00E63EAA"/>
    <w:rsid w:val="00E83B8F"/>
    <w:rsid w:val="00E84F22"/>
    <w:rsid w:val="00E875B1"/>
    <w:rsid w:val="00E87F01"/>
    <w:rsid w:val="00E915DA"/>
    <w:rsid w:val="00EA51F8"/>
    <w:rsid w:val="00EB7050"/>
    <w:rsid w:val="00EB7895"/>
    <w:rsid w:val="00ED4188"/>
    <w:rsid w:val="00EE791D"/>
    <w:rsid w:val="00F05AA4"/>
    <w:rsid w:val="00F277DA"/>
    <w:rsid w:val="00F46E4F"/>
    <w:rsid w:val="00F47FAB"/>
    <w:rsid w:val="00F57D21"/>
    <w:rsid w:val="00F65765"/>
    <w:rsid w:val="00F937C6"/>
    <w:rsid w:val="00FA1092"/>
    <w:rsid w:val="00FA2CEF"/>
    <w:rsid w:val="00FA6867"/>
    <w:rsid w:val="00FC0E3E"/>
    <w:rsid w:val="00FD6D1C"/>
    <w:rsid w:val="00FF0E94"/>
    <w:rsid w:val="00FF5AF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5:docId w15:val="{11200F55-530D-4053-99BB-4DB43043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FC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DE78FC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DE78FC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DE78FC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DE78FC"/>
    <w:pPr>
      <w:spacing w:after="0"/>
      <w:outlineLvl w:val="3"/>
    </w:pPr>
    <w:rPr>
      <w:rFonts w:asciiTheme="majorHAnsi" w:eastAsiaTheme="majorEastAsia" w:hAnsiTheme="majorHAnsi" w:cstheme="majorBidi"/>
      <w:color w:val="527D55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E78FC"/>
    <w:pPr>
      <w:spacing w:after="0"/>
      <w:outlineLvl w:val="4"/>
    </w:pPr>
    <w:rPr>
      <w:i/>
      <w:iCs/>
      <w:color w:val="527D55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DE78FC"/>
    <w:pPr>
      <w:spacing w:after="0"/>
      <w:outlineLvl w:val="5"/>
    </w:pPr>
    <w:rPr>
      <w:b/>
      <w:bCs/>
      <w:color w:val="527D5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DE78FC"/>
    <w:pPr>
      <w:spacing w:after="0"/>
      <w:outlineLvl w:val="6"/>
    </w:pPr>
    <w:rPr>
      <w:b/>
      <w:bCs/>
      <w:i/>
      <w:iCs/>
      <w:color w:val="527D5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DE78FC"/>
    <w:pPr>
      <w:spacing w:after="0"/>
      <w:outlineLvl w:val="7"/>
    </w:pPr>
    <w:rPr>
      <w:b/>
      <w:bCs/>
      <w:color w:val="75A675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DE78FC"/>
    <w:pPr>
      <w:spacing w:after="0"/>
      <w:outlineLvl w:val="8"/>
    </w:pPr>
    <w:rPr>
      <w:b/>
      <w:bCs/>
      <w:i/>
      <w:iCs/>
      <w:color w:val="75A675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DE78FC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normal">
    <w:name w:val="Normal Indent"/>
    <w:basedOn w:val="Normal"/>
    <w:uiPriority w:val="99"/>
    <w:unhideWhenUsed/>
    <w:rsid w:val="00DE78FC"/>
    <w:pPr>
      <w:ind w:left="720"/>
    </w:pPr>
  </w:style>
  <w:style w:type="character" w:styleId="Ttulodellibro">
    <w:name w:val="Book Title"/>
    <w:basedOn w:val="Fuentedeprrafopredeter"/>
    <w:uiPriority w:val="33"/>
    <w:qFormat/>
    <w:rsid w:val="00DE78FC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numbering" w:customStyle="1" w:styleId="Listaconvietas1">
    <w:name w:val="Lista con viñetas1"/>
    <w:uiPriority w:val="99"/>
    <w:rsid w:val="00DE78FC"/>
    <w:pPr>
      <w:numPr>
        <w:numId w:val="2"/>
      </w:numPr>
    </w:pPr>
  </w:style>
  <w:style w:type="paragraph" w:customStyle="1" w:styleId="Direccindelremitente">
    <w:name w:val="Dirección del remitente"/>
    <w:basedOn w:val="Normal"/>
    <w:uiPriority w:val="2"/>
    <w:qFormat/>
    <w:rsid w:val="00DE78FC"/>
    <w:rPr>
      <w:color w:val="FFFFFF" w:themeColor="background1"/>
      <w:spacing w:val="20"/>
    </w:rPr>
  </w:style>
  <w:style w:type="paragraph" w:styleId="Encabezado">
    <w:name w:val="header"/>
    <w:basedOn w:val="Normal"/>
    <w:link w:val="EncabezadoCar"/>
    <w:uiPriority w:val="99"/>
    <w:unhideWhenUsed/>
    <w:rsid w:val="00DE78FC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8FC"/>
    <w:rPr>
      <w:color w:val="4D4F3F" w:themeColor="text2" w:themeShade="BF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E78FC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8FC"/>
    <w:rPr>
      <w:color w:val="4D4F3F" w:themeColor="text2" w:themeShade="BF"/>
      <w:sz w:val="20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DE78FC"/>
    <w:pPr>
      <w:ind w:left="0"/>
    </w:pPr>
    <w:rPr>
      <w:b/>
      <w:bCs/>
    </w:rPr>
  </w:style>
  <w:style w:type="character" w:customStyle="1" w:styleId="SaludoCar">
    <w:name w:val="Saludo Car"/>
    <w:basedOn w:val="Fuentedeprrafopredeter"/>
    <w:link w:val="Saludo"/>
    <w:uiPriority w:val="4"/>
    <w:rsid w:val="00DE78FC"/>
    <w:rPr>
      <w:b/>
      <w:bCs/>
      <w:color w:val="4D4F3F" w:themeColor="text2" w:themeShade="BF"/>
      <w:sz w:val="20"/>
    </w:rPr>
  </w:style>
  <w:style w:type="paragraph" w:customStyle="1" w:styleId="Asunto">
    <w:name w:val="Asunto"/>
    <w:basedOn w:val="Sangranormal"/>
    <w:uiPriority w:val="7"/>
    <w:qFormat/>
    <w:rsid w:val="00DE78FC"/>
    <w:pPr>
      <w:ind w:left="0"/>
    </w:pPr>
    <w:rPr>
      <w:b/>
      <w:bCs/>
      <w:color w:val="72A376" w:themeColor="accent1"/>
    </w:rPr>
  </w:style>
  <w:style w:type="paragraph" w:customStyle="1" w:styleId="Direccindeldestinatario">
    <w:name w:val="Dirección del destinatario"/>
    <w:basedOn w:val="Sinespaciado"/>
    <w:uiPriority w:val="3"/>
    <w:qFormat/>
    <w:rsid w:val="00DE78FC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Cierre">
    <w:name w:val="Closing"/>
    <w:basedOn w:val="Sinespaciado"/>
    <w:link w:val="CierreCar"/>
    <w:uiPriority w:val="5"/>
    <w:unhideWhenUsed/>
    <w:qFormat/>
    <w:rsid w:val="00DE78FC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5"/>
    <w:rsid w:val="00DE78FC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DE78FC"/>
    <w:rPr>
      <w:b/>
      <w:bCs/>
    </w:rPr>
  </w:style>
  <w:style w:type="paragraph" w:styleId="Descripcin">
    <w:name w:val="caption"/>
    <w:basedOn w:val="Normal"/>
    <w:next w:val="Normal"/>
    <w:uiPriority w:val="99"/>
    <w:semiHidden/>
    <w:rsid w:val="00DE78FC"/>
    <w:pPr>
      <w:spacing w:line="240" w:lineRule="auto"/>
      <w:jc w:val="right"/>
    </w:pPr>
    <w:rPr>
      <w:b/>
      <w:bCs/>
      <w:color w:val="527D55" w:themeColor="accent1" w:themeShade="BF"/>
      <w:sz w:val="16"/>
      <w:szCs w:val="16"/>
    </w:rPr>
  </w:style>
  <w:style w:type="character" w:styleId="nfasis">
    <w:name w:val="Emphasis"/>
    <w:uiPriority w:val="20"/>
    <w:qFormat/>
    <w:rsid w:val="00DE78FC"/>
    <w:rPr>
      <w:rFonts w:eastAsiaTheme="minorEastAsia" w:cstheme="minorBidi"/>
      <w:b/>
      <w:bCs/>
      <w:i/>
      <w:iCs/>
      <w:color w:val="33352A" w:themeColor="text2" w:themeShade="80"/>
      <w:spacing w:val="10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DE78FC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78FC"/>
    <w:rPr>
      <w:rFonts w:asciiTheme="majorHAnsi" w:eastAsiaTheme="majorEastAsia" w:hAnsiTheme="majorHAnsi" w:cstheme="majorBidi"/>
      <w:color w:val="4D4F3F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78FC"/>
    <w:rPr>
      <w:rFonts w:asciiTheme="majorHAnsi" w:eastAsiaTheme="majorEastAsia" w:hAnsiTheme="majorHAnsi" w:cstheme="majorBidi"/>
      <w:color w:val="4D4F3F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78FC"/>
    <w:rPr>
      <w:rFonts w:asciiTheme="majorHAnsi" w:eastAsiaTheme="majorEastAsia" w:hAnsiTheme="majorHAnsi" w:cstheme="majorBidi"/>
      <w:color w:val="527D5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78FC"/>
    <w:rPr>
      <w:i/>
      <w:iCs/>
      <w:color w:val="527D5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78FC"/>
    <w:rPr>
      <w:b/>
      <w:bCs/>
      <w:color w:val="527D55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78FC"/>
    <w:rPr>
      <w:b/>
      <w:bCs/>
      <w:i/>
      <w:iCs/>
      <w:color w:val="527D55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78FC"/>
    <w:rPr>
      <w:b/>
      <w:bCs/>
      <w:color w:val="75A675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78FC"/>
    <w:rPr>
      <w:b/>
      <w:bCs/>
      <w:i/>
      <w:iCs/>
      <w:color w:val="75A675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DE78FC"/>
    <w:rPr>
      <w:i/>
      <w:iCs/>
      <w:caps/>
      <w:color w:val="527D55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DE78F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E78FC"/>
    <w:rPr>
      <w:i/>
      <w:iCs/>
      <w:color w:val="4D4F3F" w:themeColor="text2" w:themeShade="BF"/>
      <w:sz w:val="20"/>
    </w:rPr>
  </w:style>
  <w:style w:type="paragraph" w:styleId="Citadestacada">
    <w:name w:val="Intense Quote"/>
    <w:basedOn w:val="Cita"/>
    <w:link w:val="CitadestacadaCar"/>
    <w:uiPriority w:val="30"/>
    <w:qFormat/>
    <w:rsid w:val="00DE78FC"/>
    <w:pPr>
      <w:pBdr>
        <w:bottom w:val="double" w:sz="4" w:space="4" w:color="72A376" w:themeColor="accent1"/>
      </w:pBdr>
      <w:spacing w:line="300" w:lineRule="auto"/>
      <w:ind w:left="936" w:right="936"/>
    </w:pPr>
    <w:rPr>
      <w:i w:val="0"/>
      <w:color w:val="527D5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78FC"/>
    <w:rPr>
      <w:color w:val="527D55" w:themeColor="accent1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DE78FC"/>
    <w:rPr>
      <w:b/>
      <w:bCs/>
      <w:caps/>
      <w:color w:val="75A675" w:themeColor="accent2" w:themeShade="BF"/>
      <w:spacing w:val="5"/>
      <w:sz w:val="18"/>
      <w:szCs w:val="18"/>
    </w:rPr>
  </w:style>
  <w:style w:type="numbering" w:customStyle="1" w:styleId="Listanumerada">
    <w:name w:val="Lista numerada"/>
    <w:uiPriority w:val="99"/>
    <w:rsid w:val="00DE78FC"/>
    <w:pPr>
      <w:numPr>
        <w:numId w:val="3"/>
      </w:numPr>
    </w:pPr>
  </w:style>
  <w:style w:type="paragraph" w:styleId="Subttulo">
    <w:name w:val="Subtitle"/>
    <w:basedOn w:val="Normal"/>
    <w:link w:val="SubttuloCar"/>
    <w:uiPriority w:val="11"/>
    <w:rsid w:val="00DE78FC"/>
    <w:rPr>
      <w:i/>
      <w:iCs/>
      <w:color w:val="676A55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E78FC"/>
    <w:rPr>
      <w:i/>
      <w:iCs/>
      <w:color w:val="676A55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DE78FC"/>
    <w:rPr>
      <w:i/>
      <w:iCs/>
      <w:color w:val="527D55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DE78FC"/>
    <w:rPr>
      <w:b/>
      <w:bCs/>
      <w:i/>
      <w:iCs/>
      <w:color w:val="75A675" w:themeColor="accent2" w:themeShade="BF"/>
    </w:rPr>
  </w:style>
  <w:style w:type="paragraph" w:styleId="Ttulo">
    <w:name w:val="Title"/>
    <w:basedOn w:val="Normal"/>
    <w:link w:val="TtuloCar"/>
    <w:uiPriority w:val="10"/>
    <w:rsid w:val="00DE78FC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E78FC"/>
    <w:rPr>
      <w:rFonts w:asciiTheme="majorHAnsi" w:eastAsiaTheme="majorEastAsia" w:hAnsiTheme="majorHAnsi" w:cstheme="majorBidi"/>
      <w:smallCaps/>
      <w:color w:val="72A376" w:themeColor="accent1"/>
      <w:spacing w:val="10"/>
      <w:sz w:val="48"/>
      <w:szCs w:val="48"/>
    </w:rPr>
  </w:style>
  <w:style w:type="paragraph" w:styleId="Sinespaciado">
    <w:name w:val="No Spacing"/>
    <w:link w:val="SinespaciadoCar"/>
    <w:uiPriority w:val="1"/>
    <w:unhideWhenUsed/>
    <w:qFormat/>
    <w:rsid w:val="00DE78FC"/>
    <w:pPr>
      <w:spacing w:after="0" w:line="240" w:lineRule="auto"/>
    </w:pPr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paragraph" w:customStyle="1" w:styleId="Barralateral">
    <w:name w:val="Barra lateral"/>
    <w:basedOn w:val="Normal"/>
    <w:uiPriority w:val="2"/>
    <w:semiHidden/>
    <w:unhideWhenUsed/>
    <w:rsid w:val="00DE78FC"/>
    <w:pPr>
      <w:spacing w:line="300" w:lineRule="auto"/>
    </w:pPr>
    <w:rPr>
      <w:b/>
      <w:bCs/>
      <w:color w:val="527D55" w:themeColor="accent1" w:themeShade="B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8FC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8FC"/>
    <w:rPr>
      <w:rFonts w:eastAsiaTheme="minorEastAsia" w:hAnsi="Tahoma" w:cstheme="minorBidi"/>
      <w:color w:val="4D4F3F" w:themeColor="text2" w:themeShade="BF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unhideWhenUsed/>
    <w:rsid w:val="00DE78FC"/>
    <w:rPr>
      <w:color w:val="808080"/>
    </w:rPr>
  </w:style>
  <w:style w:type="paragraph" w:customStyle="1" w:styleId="Direccindelremitente0">
    <w:name w:val="Dirección del remitente"/>
    <w:basedOn w:val="Normal"/>
    <w:uiPriority w:val="2"/>
    <w:qFormat/>
    <w:rsid w:val="00DE78FC"/>
    <w:rPr>
      <w:color w:val="FFFFFF" w:themeColor="background1"/>
      <w:spacing w:val="20"/>
    </w:rPr>
  </w:style>
  <w:style w:type="paragraph" w:styleId="Fecha">
    <w:name w:val="Date"/>
    <w:basedOn w:val="Normal"/>
    <w:next w:val="Normal"/>
    <w:link w:val="FechaCar"/>
    <w:uiPriority w:val="99"/>
    <w:unhideWhenUsed/>
    <w:rsid w:val="00DE78FC"/>
    <w:rPr>
      <w:b/>
      <w:bCs/>
      <w:color w:val="72A376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DE78FC"/>
    <w:rPr>
      <w:rFonts w:eastAsiaTheme="minorEastAsia" w:cstheme="minorBidi"/>
      <w:b/>
      <w:bCs/>
      <w:color w:val="72A376" w:themeColor="accent1"/>
      <w:sz w:val="20"/>
      <w:szCs w:val="20"/>
      <w:lang w:val="es-ES"/>
    </w:rPr>
  </w:style>
  <w:style w:type="paragraph" w:styleId="Firma">
    <w:name w:val="Signature"/>
    <w:basedOn w:val="Cierre"/>
    <w:link w:val="FirmaCar"/>
    <w:uiPriority w:val="99"/>
    <w:unhideWhenUsed/>
    <w:rsid w:val="00DE78FC"/>
    <w:pPr>
      <w:spacing w:before="0" w:after="0"/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78FC"/>
    <w:rPr>
      <w:color w:val="4D4F3F" w:themeColor="text2" w:themeShade="BF"/>
      <w:sz w:val="20"/>
    </w:rPr>
  </w:style>
  <w:style w:type="paragraph" w:customStyle="1" w:styleId="Nombredeldestinatario">
    <w:name w:val="Nombre del destinatario"/>
    <w:basedOn w:val="Normal"/>
    <w:uiPriority w:val="3"/>
    <w:qFormat/>
    <w:rsid w:val="00DE78FC"/>
    <w:pPr>
      <w:spacing w:before="480" w:after="0" w:line="240" w:lineRule="auto"/>
      <w:contextualSpacing/>
    </w:pPr>
    <w:rPr>
      <w:b/>
      <w:bCs/>
    </w:rPr>
  </w:style>
  <w:style w:type="paragraph" w:styleId="Prrafodelista">
    <w:name w:val="List Paragraph"/>
    <w:basedOn w:val="Normal"/>
    <w:uiPriority w:val="39"/>
    <w:unhideWhenUsed/>
    <w:qFormat/>
    <w:rsid w:val="00DE78FC"/>
    <w:pPr>
      <w:ind w:left="720"/>
    </w:pPr>
  </w:style>
  <w:style w:type="paragraph" w:customStyle="1" w:styleId="Vieta1">
    <w:name w:val="Viñeta 1"/>
    <w:basedOn w:val="Prrafodelista"/>
    <w:uiPriority w:val="37"/>
    <w:qFormat/>
    <w:rsid w:val="00DE78FC"/>
    <w:pPr>
      <w:numPr>
        <w:numId w:val="22"/>
      </w:numPr>
      <w:spacing w:after="0"/>
      <w:contextualSpacing/>
    </w:pPr>
    <w:rPr>
      <w:color w:val="auto"/>
    </w:rPr>
  </w:style>
  <w:style w:type="paragraph" w:customStyle="1" w:styleId="Vieta2">
    <w:name w:val="Viñeta 2"/>
    <w:basedOn w:val="Prrafodelista"/>
    <w:uiPriority w:val="37"/>
    <w:qFormat/>
    <w:rsid w:val="00DE78FC"/>
    <w:pPr>
      <w:numPr>
        <w:ilvl w:val="1"/>
        <w:numId w:val="22"/>
      </w:numPr>
      <w:contextualSpacing/>
    </w:pPr>
    <w:rPr>
      <w:color w:val="auto"/>
    </w:rPr>
  </w:style>
  <w:style w:type="paragraph" w:customStyle="1" w:styleId="Nombredelacompaa">
    <w:name w:val="Nombre de la compañía"/>
    <w:basedOn w:val="Normal"/>
    <w:uiPriority w:val="4"/>
    <w:qFormat/>
    <w:rsid w:val="00DE78FC"/>
    <w:rPr>
      <w:color w:val="FFFFFF" w:themeColor="background1"/>
      <w:spacing w:val="20"/>
    </w:rPr>
  </w:style>
  <w:style w:type="paragraph" w:styleId="NormalWeb">
    <w:name w:val="Normal (Web)"/>
    <w:basedOn w:val="Normal"/>
    <w:uiPriority w:val="99"/>
    <w:unhideWhenUsed/>
    <w:rsid w:val="00CE4F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4FD0"/>
    <w:rPr>
      <w:rFonts w:eastAsiaTheme="minorEastAsia" w:cstheme="minorBidi"/>
      <w:color w:val="4D4F3F" w:themeColor="text2" w:themeShade="BF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27520E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7520E"/>
    <w:pPr>
      <w:spacing w:after="0" w:line="240" w:lineRule="auto"/>
    </w:pPr>
    <w:rPr>
      <w:rFonts w:ascii="Tahoma" w:eastAsiaTheme="minorHAnsi" w:hAnsi="Tahoma" w:cs="Tahoma"/>
      <w:color w:val="000000"/>
      <w:sz w:val="19"/>
      <w:szCs w:val="19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520E"/>
    <w:rPr>
      <w:rFonts w:ascii="Tahoma" w:hAnsi="Tahoma" w:cs="Tahoma"/>
      <w:color w:val="000000"/>
      <w:sz w:val="19"/>
      <w:szCs w:val="19"/>
      <w:lang w:val="es-ES" w:eastAsia="en-GB"/>
    </w:rPr>
  </w:style>
  <w:style w:type="paragraph" w:customStyle="1" w:styleId="Cuerpo">
    <w:name w:val="Cuerpo"/>
    <w:basedOn w:val="Normal"/>
    <w:uiPriority w:val="99"/>
    <w:rsid w:val="0027520E"/>
    <w:pPr>
      <w:spacing w:after="160" w:line="252" w:lineRule="auto"/>
    </w:pPr>
    <w:rPr>
      <w:rFonts w:ascii="Calibri" w:eastAsiaTheme="minorHAnsi" w:hAnsi="Calibri" w:cs="Calibri"/>
      <w:color w:val="000000"/>
      <w:sz w:val="22"/>
      <w:szCs w:val="22"/>
      <w:lang w:eastAsia="en-GB"/>
    </w:rPr>
  </w:style>
  <w:style w:type="character" w:customStyle="1" w:styleId="Ninguno">
    <w:name w:val="Ninguno"/>
    <w:basedOn w:val="Fuentedeprrafopredeter"/>
    <w:rsid w:val="0027520E"/>
  </w:style>
  <w:style w:type="character" w:customStyle="1" w:styleId="Hyperlink1">
    <w:name w:val="Hyperlink.1"/>
    <w:basedOn w:val="Fuentedeprrafopredeter"/>
    <w:rsid w:val="0027520E"/>
    <w:rPr>
      <w:rFonts w:ascii="Tahoma" w:hAnsi="Tahoma" w:cs="Tahoma" w:hint="default"/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093C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3C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nauf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.pilar@knauf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auf.es/Soluciones-Knauf-seguridad-tot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anr\AppData\Roaming\Microsoft\Templates\Carta%20para%20la%20agencia%20de%20viaj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2019-06-25T00:00:00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351D18-6AE5-4372-AF35-290F35A4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444F3CC8-DF85-403A-ADCA-9ADE873C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para la agencia de viajes.dotx</Template>
  <TotalTime>993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DE PRENSA</vt:lpstr>
      <vt:lpstr/>
    </vt:vector>
  </TitlesOfParts>
  <Company>nota   de  prensa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Martin, Pilar</dc:creator>
  <cp:keywords>NOTA DE PRENSA</cp:keywords>
  <cp:lastModifiedBy>Martin, Pilar</cp:lastModifiedBy>
  <cp:revision>338</cp:revision>
  <dcterms:created xsi:type="dcterms:W3CDTF">2019-05-08T07:50:00Z</dcterms:created>
  <dcterms:modified xsi:type="dcterms:W3CDTF">2021-03-09T07:02:00Z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TC101927483082</vt:lpwstr>
  </property>
</Properties>
</file>